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9E4A1" w14:textId="77777777" w:rsidR="00B27673" w:rsidRDefault="00B27673" w:rsidP="00B27673">
      <w:pPr>
        <w:pStyle w:val="Header"/>
        <w:rPr>
          <w:highlight w:val="yellow"/>
        </w:rPr>
      </w:pPr>
      <w:r>
        <w:rPr>
          <w:color w:val="FF0000"/>
        </w:rPr>
        <w:t>Contact me in order to access the whole complete document</w:t>
      </w:r>
      <w:r>
        <w:t>. //</w:t>
      </w:r>
      <w:r>
        <w:rPr>
          <w:highlight w:val="yellow"/>
        </w:rPr>
        <w:t>Email: solution9159@gmail.com //</w:t>
      </w:r>
    </w:p>
    <w:p w14:paraId="2F14ECD3" w14:textId="77777777" w:rsidR="00B27673" w:rsidRDefault="00B27673" w:rsidP="00B27673">
      <w:pPr>
        <w:pStyle w:val="Header"/>
        <w:rPr>
          <w:rFonts w:hint="cs"/>
          <w:rtl/>
        </w:rPr>
      </w:pPr>
      <w:r>
        <w:rPr>
          <w:color w:val="00B050"/>
        </w:rPr>
        <w:t>WhatsApp: https://wa.me/message/2H3BV2L5TTSUF1</w:t>
      </w:r>
      <w:r>
        <w:t xml:space="preserve"> // </w:t>
      </w:r>
      <w:r>
        <w:rPr>
          <w:color w:val="00B0F0"/>
        </w:rPr>
        <w:t>Telegram: https://t.me/solutionmanual</w:t>
      </w:r>
    </w:p>
    <w:p w14:paraId="0103A119" w14:textId="77777777" w:rsidR="00E477E0" w:rsidRDefault="00E477E0" w:rsidP="00E477E0">
      <w:pPr>
        <w:spacing w:after="0" w:line="240" w:lineRule="auto"/>
        <w:jc w:val="center"/>
        <w:rPr>
          <w:rFonts w:ascii="Times New Roman" w:eastAsia="Times New Roman" w:hAnsi="Times New Roman" w:cs="Times New Roman"/>
          <w:b/>
          <w:sz w:val="28"/>
          <w:szCs w:val="28"/>
        </w:rPr>
      </w:pPr>
      <w:r w:rsidRPr="00D73F69">
        <w:rPr>
          <w:rFonts w:ascii="Times New Roman" w:eastAsia="Times New Roman" w:hAnsi="Times New Roman" w:cs="Times New Roman"/>
          <w:b/>
          <w:sz w:val="28"/>
          <w:szCs w:val="28"/>
        </w:rPr>
        <w:t>Solutions to Chapter 1</w:t>
      </w:r>
    </w:p>
    <w:p w14:paraId="0347E226" w14:textId="77777777" w:rsidR="007F78F8" w:rsidRPr="00D73F69" w:rsidRDefault="007F78F8" w:rsidP="007F78F8">
      <w:pPr>
        <w:spacing w:after="0" w:line="240" w:lineRule="auto"/>
        <w:jc w:val="center"/>
        <w:rPr>
          <w:rFonts w:ascii="Times New Roman" w:eastAsia="Times New Roman" w:hAnsi="Times New Roman" w:cs="Times New Roman"/>
          <w:b/>
          <w:sz w:val="28"/>
          <w:szCs w:val="28"/>
        </w:rPr>
      </w:pPr>
      <w:r w:rsidRPr="007F78F8">
        <w:rPr>
          <w:rFonts w:ascii="Times New Roman" w:eastAsia="Times New Roman" w:hAnsi="Times New Roman" w:cs="Times New Roman"/>
          <w:b/>
          <w:sz w:val="28"/>
          <w:szCs w:val="28"/>
        </w:rPr>
        <w:t>AN INTRODUCTION TO</w:t>
      </w:r>
      <w:r>
        <w:rPr>
          <w:rFonts w:ascii="Times New Roman" w:eastAsia="Times New Roman" w:hAnsi="Times New Roman" w:cs="Times New Roman"/>
          <w:b/>
          <w:sz w:val="28"/>
          <w:szCs w:val="28"/>
        </w:rPr>
        <w:t xml:space="preserve"> </w:t>
      </w:r>
      <w:r w:rsidRPr="007F78F8">
        <w:rPr>
          <w:rFonts w:ascii="Times New Roman" w:eastAsia="Times New Roman" w:hAnsi="Times New Roman" w:cs="Times New Roman"/>
          <w:b/>
          <w:sz w:val="28"/>
          <w:szCs w:val="28"/>
        </w:rPr>
        <w:t>DATA MINING</w:t>
      </w:r>
      <w:r w:rsidR="00A03B79">
        <w:rPr>
          <w:rFonts w:ascii="Times New Roman" w:eastAsia="Times New Roman" w:hAnsi="Times New Roman" w:cs="Times New Roman"/>
          <w:b/>
          <w:sz w:val="28"/>
          <w:szCs w:val="28"/>
        </w:rPr>
        <w:t xml:space="preserve"> AND PREDICTIVE ANALYTICS</w:t>
      </w:r>
    </w:p>
    <w:p w14:paraId="77BB89C5" w14:textId="77777777" w:rsidR="00E477E0" w:rsidRPr="00D73F69" w:rsidRDefault="00E477E0" w:rsidP="00E477E0">
      <w:pPr>
        <w:spacing w:after="0" w:line="240" w:lineRule="auto"/>
        <w:jc w:val="center"/>
        <w:rPr>
          <w:rFonts w:ascii="Times New Roman" w:eastAsia="Times New Roman" w:hAnsi="Times New Roman" w:cs="Times New Roman"/>
          <w:b/>
          <w:sz w:val="24"/>
          <w:szCs w:val="24"/>
        </w:rPr>
      </w:pPr>
      <w:r w:rsidRPr="00D73F69">
        <w:rPr>
          <w:rFonts w:ascii="Times New Roman" w:eastAsia="Times New Roman" w:hAnsi="Times New Roman" w:cs="Times New Roman"/>
          <w:b/>
          <w:sz w:val="24"/>
          <w:szCs w:val="24"/>
        </w:rPr>
        <w:t>Prepared by James Cunningham, Graduate Assistant</w:t>
      </w:r>
    </w:p>
    <w:p w14:paraId="70A13838" w14:textId="77777777" w:rsidR="00B61D4C" w:rsidRDefault="00B61D4C" w:rsidP="00B61D4C">
      <w:pPr>
        <w:spacing w:after="0" w:line="240" w:lineRule="auto"/>
        <w:rPr>
          <w:rFonts w:ascii="Times New Roman" w:eastAsia="Times New Roman" w:hAnsi="Times New Roman" w:cs="Times New Roman"/>
          <w:sz w:val="24"/>
          <w:szCs w:val="24"/>
        </w:rPr>
      </w:pPr>
    </w:p>
    <w:p w14:paraId="73F6B25A" w14:textId="77777777" w:rsidR="00B61D4C" w:rsidRPr="009A4F97" w:rsidRDefault="00A03B79" w:rsidP="00B61D4C">
      <w:pPr>
        <w:pStyle w:val="ListParagraph"/>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each of the following, identify the relevant data mining task(s):</w:t>
      </w:r>
    </w:p>
    <w:p w14:paraId="5A252A31" w14:textId="77777777" w:rsidR="00EE2190" w:rsidRDefault="00EE2190" w:rsidP="00EE2190">
      <w:pPr>
        <w:spacing w:after="0" w:line="240" w:lineRule="auto"/>
        <w:rPr>
          <w:rFonts w:ascii="Times New Roman" w:eastAsia="Times New Roman" w:hAnsi="Times New Roman" w:cs="Times New Roman"/>
          <w:sz w:val="24"/>
          <w:szCs w:val="24"/>
        </w:rPr>
      </w:pPr>
    </w:p>
    <w:p w14:paraId="5ED0919C" w14:textId="77777777" w:rsidR="00A03B79" w:rsidRPr="00D01808" w:rsidRDefault="00A03B79" w:rsidP="00A03B79">
      <w:pPr>
        <w:pStyle w:val="ListParagraph"/>
        <w:numPr>
          <w:ilvl w:val="1"/>
          <w:numId w:val="1"/>
        </w:numPr>
        <w:spacing w:after="0" w:line="240" w:lineRule="auto"/>
        <w:rPr>
          <w:rFonts w:ascii="Times New Roman" w:eastAsia="Times New Roman" w:hAnsi="Times New Roman" w:cs="Times New Roman"/>
          <w:b/>
          <w:sz w:val="24"/>
          <w:szCs w:val="24"/>
        </w:rPr>
      </w:pPr>
      <w:r w:rsidRPr="00D01808">
        <w:rPr>
          <w:rFonts w:ascii="Times New Roman" w:eastAsia="Times New Roman" w:hAnsi="Times New Roman" w:cs="Times New Roman"/>
          <w:b/>
          <w:sz w:val="24"/>
          <w:szCs w:val="24"/>
        </w:rPr>
        <w:t>The Boston Celtics would like to approximate how many points their next opponent will score against them.</w:t>
      </w:r>
    </w:p>
    <w:p w14:paraId="026EF886" w14:textId="77777777" w:rsidR="00451C49" w:rsidRDefault="00451C49" w:rsidP="00451C49">
      <w:pPr>
        <w:spacing w:after="0" w:line="240" w:lineRule="auto"/>
        <w:ind w:left="1080"/>
        <w:rPr>
          <w:rFonts w:ascii="Times New Roman" w:eastAsia="Times New Roman" w:hAnsi="Times New Roman" w:cs="Times New Roman"/>
          <w:sz w:val="24"/>
          <w:szCs w:val="24"/>
        </w:rPr>
      </w:pPr>
    </w:p>
    <w:p w14:paraId="7640E0E7" w14:textId="77777777" w:rsidR="00451C49" w:rsidRPr="00451C49" w:rsidRDefault="00451C49" w:rsidP="00451C49">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Estimation</w:t>
      </w:r>
    </w:p>
    <w:p w14:paraId="3200EEEA" w14:textId="77777777" w:rsidR="00A03B79" w:rsidRDefault="00A03B79" w:rsidP="00A03B79">
      <w:pPr>
        <w:pStyle w:val="ListParagraph"/>
        <w:spacing w:after="0" w:line="240" w:lineRule="auto"/>
        <w:ind w:left="1440"/>
        <w:rPr>
          <w:rFonts w:ascii="Times New Roman" w:eastAsia="Times New Roman" w:hAnsi="Times New Roman" w:cs="Times New Roman"/>
          <w:sz w:val="24"/>
          <w:szCs w:val="24"/>
        </w:rPr>
      </w:pPr>
    </w:p>
    <w:p w14:paraId="68DA4E43" w14:textId="77777777" w:rsidR="00A03B79" w:rsidRPr="00D01808" w:rsidRDefault="00A03B79" w:rsidP="00A03B79">
      <w:pPr>
        <w:pStyle w:val="ListParagraph"/>
        <w:numPr>
          <w:ilvl w:val="1"/>
          <w:numId w:val="1"/>
        </w:numPr>
        <w:spacing w:after="0" w:line="240" w:lineRule="auto"/>
        <w:rPr>
          <w:rFonts w:ascii="Times New Roman" w:eastAsia="Times New Roman" w:hAnsi="Times New Roman" w:cs="Times New Roman"/>
          <w:b/>
          <w:sz w:val="24"/>
          <w:szCs w:val="24"/>
        </w:rPr>
      </w:pPr>
      <w:r w:rsidRPr="00D01808">
        <w:rPr>
          <w:rFonts w:ascii="Times New Roman" w:eastAsia="Times New Roman" w:hAnsi="Times New Roman" w:cs="Times New Roman"/>
          <w:b/>
          <w:sz w:val="24"/>
          <w:szCs w:val="24"/>
        </w:rPr>
        <w:t>A military intelligence officer is interested in learning about the respective proportions of Sunnis and Shias in a particular strategic region.</w:t>
      </w:r>
    </w:p>
    <w:p w14:paraId="19F95694" w14:textId="77777777" w:rsidR="00451C49" w:rsidRDefault="00451C49" w:rsidP="00451C49">
      <w:pPr>
        <w:spacing w:after="0" w:line="240" w:lineRule="auto"/>
        <w:ind w:left="1080"/>
        <w:rPr>
          <w:rFonts w:ascii="Times New Roman" w:eastAsia="Times New Roman" w:hAnsi="Times New Roman" w:cs="Times New Roman"/>
          <w:sz w:val="24"/>
          <w:szCs w:val="24"/>
        </w:rPr>
      </w:pPr>
    </w:p>
    <w:p w14:paraId="0D7B375F" w14:textId="77777777" w:rsidR="00451C49" w:rsidRDefault="00451C49" w:rsidP="00451C49">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Classification</w:t>
      </w:r>
    </w:p>
    <w:p w14:paraId="4B07F58D" w14:textId="77777777" w:rsidR="00451C49" w:rsidRDefault="00451C49" w:rsidP="00451C49">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Clustering</w:t>
      </w:r>
    </w:p>
    <w:p w14:paraId="0B640B5A" w14:textId="77777777" w:rsidR="00451C49" w:rsidRPr="00451C49" w:rsidRDefault="00451C49" w:rsidP="00451C49">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w:t>
      </w:r>
    </w:p>
    <w:p w14:paraId="1814291B" w14:textId="77777777" w:rsidR="00A03B79" w:rsidRDefault="00A03B79" w:rsidP="00A03B79">
      <w:pPr>
        <w:pStyle w:val="ListParagraph"/>
        <w:spacing w:after="0" w:line="240" w:lineRule="auto"/>
        <w:ind w:left="1440"/>
        <w:rPr>
          <w:rFonts w:ascii="Times New Roman" w:eastAsia="Times New Roman" w:hAnsi="Times New Roman" w:cs="Times New Roman"/>
          <w:sz w:val="24"/>
          <w:szCs w:val="24"/>
        </w:rPr>
      </w:pPr>
    </w:p>
    <w:p w14:paraId="5879A721" w14:textId="77777777" w:rsidR="00A03B79" w:rsidRPr="00D01808" w:rsidRDefault="00A03B79" w:rsidP="00A03B79">
      <w:pPr>
        <w:pStyle w:val="ListParagraph"/>
        <w:numPr>
          <w:ilvl w:val="1"/>
          <w:numId w:val="1"/>
        </w:numPr>
        <w:spacing w:after="0" w:line="240" w:lineRule="auto"/>
        <w:rPr>
          <w:rFonts w:ascii="Times New Roman" w:eastAsia="Times New Roman" w:hAnsi="Times New Roman" w:cs="Times New Roman"/>
          <w:b/>
          <w:sz w:val="24"/>
          <w:szCs w:val="24"/>
        </w:rPr>
      </w:pPr>
      <w:r w:rsidRPr="00D01808">
        <w:rPr>
          <w:rFonts w:ascii="Times New Roman" w:eastAsia="Times New Roman" w:hAnsi="Times New Roman" w:cs="Times New Roman"/>
          <w:b/>
          <w:sz w:val="24"/>
          <w:szCs w:val="24"/>
        </w:rPr>
        <w:t>A NORAD defense computer must decide immediately whether a blip on the radar is a flock of geese or an incoming nuclear missile.</w:t>
      </w:r>
    </w:p>
    <w:p w14:paraId="4E0D9147" w14:textId="77777777" w:rsidR="00A03B79" w:rsidRDefault="00A03B79" w:rsidP="00451C49">
      <w:pPr>
        <w:pStyle w:val="ListParagraph"/>
        <w:spacing w:after="0" w:line="240" w:lineRule="auto"/>
        <w:ind w:left="1080"/>
        <w:rPr>
          <w:rFonts w:ascii="Times New Roman" w:eastAsia="Times New Roman" w:hAnsi="Times New Roman" w:cs="Times New Roman"/>
          <w:sz w:val="24"/>
          <w:szCs w:val="24"/>
        </w:rPr>
      </w:pPr>
    </w:p>
    <w:p w14:paraId="798B2708" w14:textId="77777777" w:rsidR="00451C49" w:rsidRDefault="00451C49" w:rsidP="00451C49">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Classification</w:t>
      </w:r>
    </w:p>
    <w:p w14:paraId="6A6560BB" w14:textId="77777777" w:rsidR="00451C49" w:rsidRDefault="00451C49" w:rsidP="00A03B79">
      <w:pPr>
        <w:pStyle w:val="ListParagraph"/>
        <w:spacing w:after="0" w:line="240" w:lineRule="auto"/>
        <w:ind w:left="1440"/>
        <w:rPr>
          <w:rFonts w:ascii="Times New Roman" w:eastAsia="Times New Roman" w:hAnsi="Times New Roman" w:cs="Times New Roman"/>
          <w:sz w:val="24"/>
          <w:szCs w:val="24"/>
        </w:rPr>
      </w:pPr>
    </w:p>
    <w:p w14:paraId="4E3CC577" w14:textId="77777777" w:rsidR="00A03B79" w:rsidRPr="00D01808" w:rsidRDefault="00A03B79" w:rsidP="00A03B79">
      <w:pPr>
        <w:pStyle w:val="ListParagraph"/>
        <w:numPr>
          <w:ilvl w:val="1"/>
          <w:numId w:val="1"/>
        </w:numPr>
        <w:spacing w:after="0" w:line="240" w:lineRule="auto"/>
        <w:rPr>
          <w:rFonts w:ascii="Times New Roman" w:eastAsia="Times New Roman" w:hAnsi="Times New Roman" w:cs="Times New Roman"/>
          <w:b/>
          <w:sz w:val="24"/>
          <w:szCs w:val="24"/>
        </w:rPr>
      </w:pPr>
      <w:r w:rsidRPr="00D01808">
        <w:rPr>
          <w:rFonts w:ascii="Times New Roman" w:eastAsia="Times New Roman" w:hAnsi="Times New Roman" w:cs="Times New Roman"/>
          <w:b/>
          <w:sz w:val="24"/>
          <w:szCs w:val="24"/>
        </w:rPr>
        <w:t>A political strategist is seeking the best groups to canvass for donations in a particular county.</w:t>
      </w:r>
    </w:p>
    <w:p w14:paraId="0C7056C7" w14:textId="77777777" w:rsidR="00A03B79" w:rsidRDefault="00A03B79" w:rsidP="00451C49">
      <w:pPr>
        <w:pStyle w:val="ListParagraph"/>
        <w:spacing w:after="0" w:line="240" w:lineRule="auto"/>
        <w:ind w:left="1080"/>
        <w:rPr>
          <w:rFonts w:ascii="Times New Roman" w:eastAsia="Times New Roman" w:hAnsi="Times New Roman" w:cs="Times New Roman"/>
          <w:sz w:val="24"/>
          <w:szCs w:val="24"/>
        </w:rPr>
      </w:pPr>
    </w:p>
    <w:p w14:paraId="4CBDBD06" w14:textId="77777777" w:rsidR="00451C49" w:rsidRDefault="00451C49" w:rsidP="00451C49">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Clustering</w:t>
      </w:r>
    </w:p>
    <w:p w14:paraId="260979E1" w14:textId="77777777" w:rsidR="00451C49" w:rsidRDefault="00451C49" w:rsidP="00451C49">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Classification</w:t>
      </w:r>
    </w:p>
    <w:p w14:paraId="54957964" w14:textId="77777777" w:rsidR="00451C49" w:rsidRDefault="00451C49" w:rsidP="00451C49">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w:t>
      </w:r>
    </w:p>
    <w:p w14:paraId="055EC434" w14:textId="77777777" w:rsidR="00451C49" w:rsidRDefault="00451C49" w:rsidP="00451C49">
      <w:pPr>
        <w:pStyle w:val="ListParagraph"/>
        <w:spacing w:after="0" w:line="240" w:lineRule="auto"/>
        <w:ind w:left="1080"/>
        <w:rPr>
          <w:rFonts w:ascii="Times New Roman" w:eastAsia="Times New Roman" w:hAnsi="Times New Roman" w:cs="Times New Roman"/>
          <w:sz w:val="24"/>
          <w:szCs w:val="24"/>
        </w:rPr>
      </w:pPr>
    </w:p>
    <w:p w14:paraId="1F99AE53" w14:textId="77777777" w:rsidR="00A03B79" w:rsidRPr="00D01808" w:rsidRDefault="00A03B79" w:rsidP="00A03B79">
      <w:pPr>
        <w:pStyle w:val="ListParagraph"/>
        <w:numPr>
          <w:ilvl w:val="1"/>
          <w:numId w:val="1"/>
        </w:numPr>
        <w:spacing w:after="0" w:line="240" w:lineRule="auto"/>
        <w:rPr>
          <w:rFonts w:ascii="Times New Roman" w:eastAsia="Times New Roman" w:hAnsi="Times New Roman" w:cs="Times New Roman"/>
          <w:b/>
          <w:sz w:val="24"/>
          <w:szCs w:val="24"/>
        </w:rPr>
      </w:pPr>
      <w:r w:rsidRPr="00D01808">
        <w:rPr>
          <w:rFonts w:ascii="Times New Roman" w:eastAsia="Times New Roman" w:hAnsi="Times New Roman" w:cs="Times New Roman"/>
          <w:b/>
          <w:sz w:val="24"/>
          <w:szCs w:val="24"/>
        </w:rPr>
        <w:t>A Homeland Security official would like to determine whether a certain sequence of financial and residence moves implies a tendency to terrorist acts.</w:t>
      </w:r>
    </w:p>
    <w:p w14:paraId="65C158CD" w14:textId="77777777" w:rsidR="00A03B79" w:rsidRDefault="00A03B79" w:rsidP="00451C49">
      <w:pPr>
        <w:pStyle w:val="ListParagraph"/>
        <w:spacing w:after="0" w:line="240" w:lineRule="auto"/>
        <w:ind w:left="1080"/>
        <w:rPr>
          <w:rFonts w:ascii="Times New Roman" w:eastAsia="Times New Roman" w:hAnsi="Times New Roman" w:cs="Times New Roman"/>
          <w:sz w:val="24"/>
          <w:szCs w:val="24"/>
        </w:rPr>
      </w:pPr>
    </w:p>
    <w:p w14:paraId="4578A895" w14:textId="77777777" w:rsidR="00451C49" w:rsidRDefault="00451C49" w:rsidP="00451C49">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Prediction</w:t>
      </w:r>
    </w:p>
    <w:p w14:paraId="40E83C7D" w14:textId="77777777" w:rsidR="00451C49" w:rsidRDefault="00451C49" w:rsidP="00451C49">
      <w:pPr>
        <w:pStyle w:val="ListParagraph"/>
        <w:spacing w:after="0" w:line="240" w:lineRule="auto"/>
        <w:ind w:left="1080"/>
        <w:rPr>
          <w:rFonts w:ascii="Times New Roman" w:eastAsia="Times New Roman" w:hAnsi="Times New Roman" w:cs="Times New Roman"/>
          <w:sz w:val="24"/>
          <w:szCs w:val="24"/>
        </w:rPr>
      </w:pPr>
    </w:p>
    <w:p w14:paraId="28655184" w14:textId="77777777" w:rsidR="004F785C" w:rsidRPr="00D01808" w:rsidRDefault="00A03B79" w:rsidP="00A03B79">
      <w:pPr>
        <w:pStyle w:val="ListParagraph"/>
        <w:numPr>
          <w:ilvl w:val="1"/>
          <w:numId w:val="1"/>
        </w:numPr>
        <w:spacing w:after="0" w:line="240" w:lineRule="auto"/>
        <w:rPr>
          <w:rFonts w:ascii="Times New Roman" w:eastAsia="Times New Roman" w:hAnsi="Times New Roman" w:cs="Times New Roman"/>
          <w:b/>
          <w:sz w:val="24"/>
          <w:szCs w:val="24"/>
        </w:rPr>
      </w:pPr>
      <w:r w:rsidRPr="00D01808">
        <w:rPr>
          <w:rFonts w:ascii="Times New Roman" w:eastAsia="Times New Roman" w:hAnsi="Times New Roman" w:cs="Times New Roman"/>
          <w:b/>
          <w:sz w:val="24"/>
          <w:szCs w:val="24"/>
        </w:rPr>
        <w:t>A Wall Street analyst has been asked to find out the expected change in stock price for a set of companies with similar price/earnings ratios.</w:t>
      </w:r>
    </w:p>
    <w:p w14:paraId="51F50114" w14:textId="77777777" w:rsidR="004F785C" w:rsidRDefault="004F785C" w:rsidP="004F785C">
      <w:pPr>
        <w:spacing w:after="0" w:line="240" w:lineRule="auto"/>
        <w:ind w:left="1080"/>
        <w:rPr>
          <w:rFonts w:ascii="Times New Roman" w:eastAsia="Times New Roman" w:hAnsi="Times New Roman" w:cs="Times New Roman"/>
          <w:sz w:val="24"/>
          <w:szCs w:val="24"/>
        </w:rPr>
      </w:pPr>
    </w:p>
    <w:p w14:paraId="3F374B16" w14:textId="77777777" w:rsidR="00A03B79" w:rsidRDefault="004F785C" w:rsidP="004F785C">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Estimation</w:t>
      </w:r>
    </w:p>
    <w:p w14:paraId="47485745" w14:textId="77777777" w:rsidR="00D01808" w:rsidRDefault="00D01808" w:rsidP="004F785C">
      <w:pPr>
        <w:spacing w:after="0" w:line="240" w:lineRule="auto"/>
        <w:ind w:left="1080"/>
        <w:rPr>
          <w:rFonts w:ascii="Times New Roman" w:eastAsia="Times New Roman" w:hAnsi="Times New Roman" w:cs="Times New Roman"/>
          <w:sz w:val="24"/>
          <w:szCs w:val="24"/>
        </w:rPr>
      </w:pPr>
    </w:p>
    <w:p w14:paraId="3D48C876" w14:textId="77777777" w:rsidR="00D01808" w:rsidRDefault="00D01808" w:rsidP="004F785C">
      <w:pPr>
        <w:spacing w:after="0" w:line="240" w:lineRule="auto"/>
        <w:ind w:left="1080"/>
        <w:rPr>
          <w:rFonts w:ascii="Times New Roman" w:eastAsia="Times New Roman" w:hAnsi="Times New Roman" w:cs="Times New Roman"/>
          <w:sz w:val="24"/>
          <w:szCs w:val="24"/>
        </w:rPr>
      </w:pPr>
    </w:p>
    <w:p w14:paraId="2C3F1AE7" w14:textId="77777777" w:rsidR="00D01808" w:rsidRPr="004F785C" w:rsidRDefault="00D01808" w:rsidP="004F785C">
      <w:pPr>
        <w:spacing w:after="0" w:line="240" w:lineRule="auto"/>
        <w:ind w:left="1080"/>
        <w:rPr>
          <w:rFonts w:ascii="Times New Roman" w:eastAsia="Times New Roman" w:hAnsi="Times New Roman" w:cs="Times New Roman"/>
          <w:sz w:val="24"/>
          <w:szCs w:val="24"/>
        </w:rPr>
      </w:pPr>
    </w:p>
    <w:p w14:paraId="0BF7E710" w14:textId="77777777" w:rsidR="00A03B79" w:rsidRDefault="00A03B79" w:rsidP="00EE2190">
      <w:pPr>
        <w:spacing w:after="0" w:line="240" w:lineRule="auto"/>
        <w:rPr>
          <w:rFonts w:ascii="Times New Roman" w:eastAsia="Times New Roman" w:hAnsi="Times New Roman" w:cs="Times New Roman"/>
          <w:sz w:val="24"/>
          <w:szCs w:val="24"/>
        </w:rPr>
      </w:pPr>
    </w:p>
    <w:p w14:paraId="40680DCE" w14:textId="77777777" w:rsidR="00A03B79" w:rsidRPr="00D01808" w:rsidRDefault="004F785C" w:rsidP="004F785C">
      <w:pPr>
        <w:pStyle w:val="ListParagraph"/>
        <w:numPr>
          <w:ilvl w:val="0"/>
          <w:numId w:val="1"/>
        </w:numPr>
        <w:spacing w:after="0" w:line="240" w:lineRule="auto"/>
        <w:rPr>
          <w:rFonts w:ascii="Times New Roman" w:eastAsia="Times New Roman" w:hAnsi="Times New Roman" w:cs="Times New Roman"/>
          <w:b/>
          <w:sz w:val="24"/>
          <w:szCs w:val="24"/>
        </w:rPr>
      </w:pPr>
      <w:r w:rsidRPr="00D01808">
        <w:rPr>
          <w:rFonts w:ascii="Times New Roman" w:eastAsia="Times New Roman" w:hAnsi="Times New Roman" w:cs="Times New Roman"/>
          <w:b/>
          <w:sz w:val="24"/>
          <w:szCs w:val="24"/>
        </w:rPr>
        <w:t>For each of the following meetings, explain which phase in the CRISP-DM process is represented:</w:t>
      </w:r>
    </w:p>
    <w:p w14:paraId="72E66C21" w14:textId="77777777" w:rsidR="004F785C" w:rsidRDefault="004F785C" w:rsidP="004F785C">
      <w:pPr>
        <w:pStyle w:val="ListParagraph"/>
        <w:spacing w:after="0" w:line="240" w:lineRule="auto"/>
        <w:rPr>
          <w:rFonts w:ascii="Times New Roman" w:eastAsia="Times New Roman" w:hAnsi="Times New Roman" w:cs="Times New Roman"/>
          <w:sz w:val="24"/>
          <w:szCs w:val="24"/>
        </w:rPr>
      </w:pPr>
    </w:p>
    <w:p w14:paraId="0CCF1518" w14:textId="77777777" w:rsidR="004F785C" w:rsidRPr="00D01808" w:rsidRDefault="004F785C" w:rsidP="004F785C">
      <w:pPr>
        <w:pStyle w:val="ListParagraph"/>
        <w:numPr>
          <w:ilvl w:val="1"/>
          <w:numId w:val="1"/>
        </w:numPr>
        <w:spacing w:after="0" w:line="240" w:lineRule="auto"/>
        <w:rPr>
          <w:rFonts w:ascii="Times New Roman" w:eastAsia="Times New Roman" w:hAnsi="Times New Roman" w:cs="Times New Roman"/>
          <w:b/>
          <w:sz w:val="24"/>
          <w:szCs w:val="24"/>
        </w:rPr>
      </w:pPr>
      <w:r w:rsidRPr="00D01808">
        <w:rPr>
          <w:rFonts w:ascii="Times New Roman" w:eastAsia="Times New Roman" w:hAnsi="Times New Roman" w:cs="Times New Roman"/>
          <w:b/>
          <w:sz w:val="24"/>
          <w:szCs w:val="24"/>
        </w:rPr>
        <w:t>Managers want to know by next week whether deployment will take place. Therefore, analysts meet to discuss how useful and accurate their model is.</w:t>
      </w:r>
    </w:p>
    <w:p w14:paraId="7F68EACB" w14:textId="77777777" w:rsidR="00D01808" w:rsidRDefault="00D01808" w:rsidP="00D01808">
      <w:pPr>
        <w:pStyle w:val="ListParagraph"/>
        <w:spacing w:after="0" w:line="240" w:lineRule="auto"/>
        <w:ind w:left="1440"/>
        <w:rPr>
          <w:rFonts w:ascii="Times New Roman" w:eastAsia="Times New Roman" w:hAnsi="Times New Roman" w:cs="Times New Roman"/>
          <w:sz w:val="24"/>
          <w:szCs w:val="24"/>
        </w:rPr>
      </w:pPr>
    </w:p>
    <w:p w14:paraId="77046CF9" w14:textId="77777777" w:rsidR="00382099" w:rsidRDefault="00382099" w:rsidP="00382099">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Model Evaluation Phase</w:t>
      </w:r>
    </w:p>
    <w:p w14:paraId="7FD576C7" w14:textId="77777777" w:rsidR="00382099" w:rsidRDefault="00382099" w:rsidP="00D01808">
      <w:pPr>
        <w:pStyle w:val="ListParagraph"/>
        <w:spacing w:after="0" w:line="240" w:lineRule="auto"/>
        <w:ind w:left="1440"/>
        <w:rPr>
          <w:rFonts w:ascii="Times New Roman" w:eastAsia="Times New Roman" w:hAnsi="Times New Roman" w:cs="Times New Roman"/>
          <w:sz w:val="24"/>
          <w:szCs w:val="24"/>
        </w:rPr>
      </w:pPr>
    </w:p>
    <w:p w14:paraId="3B3AA6E8" w14:textId="77777777" w:rsidR="004F785C" w:rsidRPr="00D01808" w:rsidRDefault="004F785C" w:rsidP="004F785C">
      <w:pPr>
        <w:pStyle w:val="ListParagraph"/>
        <w:numPr>
          <w:ilvl w:val="1"/>
          <w:numId w:val="1"/>
        </w:numPr>
        <w:spacing w:after="0" w:line="240" w:lineRule="auto"/>
        <w:rPr>
          <w:rFonts w:ascii="Times New Roman" w:eastAsia="Times New Roman" w:hAnsi="Times New Roman" w:cs="Times New Roman"/>
          <w:b/>
          <w:sz w:val="24"/>
          <w:szCs w:val="24"/>
        </w:rPr>
      </w:pPr>
      <w:r w:rsidRPr="00D01808">
        <w:rPr>
          <w:rFonts w:ascii="Times New Roman" w:eastAsia="Times New Roman" w:hAnsi="Times New Roman" w:cs="Times New Roman"/>
          <w:b/>
          <w:sz w:val="24"/>
          <w:szCs w:val="24"/>
        </w:rPr>
        <w:t>The data mining project manager meets with the data warehousing manager to discuss how the data will be collected.</w:t>
      </w:r>
    </w:p>
    <w:p w14:paraId="5421DA70" w14:textId="77777777" w:rsidR="004F785C" w:rsidRDefault="004F785C" w:rsidP="00382099">
      <w:pPr>
        <w:pStyle w:val="ListParagraph"/>
        <w:spacing w:after="0" w:line="240" w:lineRule="auto"/>
        <w:ind w:left="1080"/>
        <w:rPr>
          <w:rFonts w:ascii="Times New Roman" w:eastAsia="Times New Roman" w:hAnsi="Times New Roman" w:cs="Times New Roman"/>
          <w:sz w:val="24"/>
          <w:szCs w:val="24"/>
        </w:rPr>
      </w:pPr>
    </w:p>
    <w:p w14:paraId="31C5D175" w14:textId="77777777" w:rsidR="00382099" w:rsidRDefault="00382099" w:rsidP="00382099">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Data Understanding Phase</w:t>
      </w:r>
    </w:p>
    <w:p w14:paraId="0D013605" w14:textId="77777777" w:rsidR="00382099" w:rsidRDefault="00382099" w:rsidP="00382099">
      <w:pPr>
        <w:pStyle w:val="ListParagraph"/>
        <w:spacing w:after="0" w:line="240" w:lineRule="auto"/>
        <w:ind w:left="1080"/>
        <w:rPr>
          <w:rFonts w:ascii="Times New Roman" w:eastAsia="Times New Roman" w:hAnsi="Times New Roman" w:cs="Times New Roman"/>
          <w:sz w:val="24"/>
          <w:szCs w:val="24"/>
        </w:rPr>
      </w:pPr>
    </w:p>
    <w:p w14:paraId="0282205B" w14:textId="77777777" w:rsidR="004F785C" w:rsidRPr="00D01808" w:rsidRDefault="004F785C" w:rsidP="004F785C">
      <w:pPr>
        <w:pStyle w:val="ListParagraph"/>
        <w:numPr>
          <w:ilvl w:val="1"/>
          <w:numId w:val="1"/>
        </w:numPr>
        <w:spacing w:after="0" w:line="240" w:lineRule="auto"/>
        <w:rPr>
          <w:rFonts w:ascii="Times New Roman" w:eastAsia="Times New Roman" w:hAnsi="Times New Roman" w:cs="Times New Roman"/>
          <w:b/>
          <w:sz w:val="24"/>
          <w:szCs w:val="24"/>
        </w:rPr>
      </w:pPr>
      <w:r w:rsidRPr="00D01808">
        <w:rPr>
          <w:rFonts w:ascii="Times New Roman" w:eastAsia="Times New Roman" w:hAnsi="Times New Roman" w:cs="Times New Roman"/>
          <w:b/>
          <w:sz w:val="24"/>
          <w:szCs w:val="24"/>
        </w:rPr>
        <w:t>The data mining consultant meets with the Vice President for Marketing, who says that he would like to move forward with customer relationship management.</w:t>
      </w:r>
    </w:p>
    <w:p w14:paraId="552001EC" w14:textId="77777777" w:rsidR="004F785C" w:rsidRDefault="004F785C" w:rsidP="004F785C">
      <w:pPr>
        <w:pStyle w:val="ListParagraph"/>
        <w:spacing w:after="0" w:line="240" w:lineRule="auto"/>
        <w:ind w:left="1440"/>
        <w:rPr>
          <w:rFonts w:ascii="Times New Roman" w:eastAsia="Times New Roman" w:hAnsi="Times New Roman" w:cs="Times New Roman"/>
          <w:sz w:val="24"/>
          <w:szCs w:val="24"/>
        </w:rPr>
      </w:pPr>
    </w:p>
    <w:p w14:paraId="47F6A3C9" w14:textId="77777777" w:rsidR="00382099" w:rsidRDefault="00382099" w:rsidP="00382099">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Understanding Phase</w:t>
      </w:r>
    </w:p>
    <w:p w14:paraId="5BF639D3" w14:textId="77777777" w:rsidR="00382099" w:rsidRDefault="00382099" w:rsidP="004F785C">
      <w:pPr>
        <w:pStyle w:val="ListParagraph"/>
        <w:spacing w:after="0" w:line="240" w:lineRule="auto"/>
        <w:ind w:left="1440"/>
        <w:rPr>
          <w:rFonts w:ascii="Times New Roman" w:eastAsia="Times New Roman" w:hAnsi="Times New Roman" w:cs="Times New Roman"/>
          <w:sz w:val="24"/>
          <w:szCs w:val="24"/>
        </w:rPr>
      </w:pPr>
    </w:p>
    <w:p w14:paraId="10152B66" w14:textId="77777777" w:rsidR="004F785C" w:rsidRPr="00D01808" w:rsidRDefault="004F785C" w:rsidP="004F785C">
      <w:pPr>
        <w:pStyle w:val="ListParagraph"/>
        <w:numPr>
          <w:ilvl w:val="1"/>
          <w:numId w:val="1"/>
        </w:numPr>
        <w:spacing w:after="0" w:line="240" w:lineRule="auto"/>
        <w:rPr>
          <w:rFonts w:ascii="Times New Roman" w:eastAsia="Times New Roman" w:hAnsi="Times New Roman" w:cs="Times New Roman"/>
          <w:b/>
          <w:sz w:val="24"/>
          <w:szCs w:val="24"/>
        </w:rPr>
      </w:pPr>
      <w:r w:rsidRPr="00D01808">
        <w:rPr>
          <w:rFonts w:ascii="Times New Roman" w:eastAsia="Times New Roman" w:hAnsi="Times New Roman" w:cs="Times New Roman"/>
          <w:b/>
          <w:sz w:val="24"/>
          <w:szCs w:val="24"/>
        </w:rPr>
        <w:t>The data mining project manager meets with the production line supervisor, to discuss implementation of changes and improvements.</w:t>
      </w:r>
    </w:p>
    <w:p w14:paraId="172E9012" w14:textId="77777777" w:rsidR="004F785C" w:rsidRDefault="004F785C" w:rsidP="00382099">
      <w:pPr>
        <w:pStyle w:val="ListParagraph"/>
        <w:spacing w:after="0" w:line="240" w:lineRule="auto"/>
        <w:ind w:left="1080"/>
        <w:rPr>
          <w:rFonts w:ascii="Times New Roman" w:eastAsia="Times New Roman" w:hAnsi="Times New Roman" w:cs="Times New Roman"/>
          <w:sz w:val="24"/>
          <w:szCs w:val="24"/>
        </w:rPr>
      </w:pPr>
    </w:p>
    <w:p w14:paraId="7059B5DD" w14:textId="77777777" w:rsidR="00382099" w:rsidRDefault="00382099" w:rsidP="00382099">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Model Deployment Phase</w:t>
      </w:r>
    </w:p>
    <w:p w14:paraId="3CA2C962" w14:textId="77777777" w:rsidR="00382099" w:rsidRDefault="00382099" w:rsidP="00382099">
      <w:pPr>
        <w:pStyle w:val="ListParagraph"/>
        <w:spacing w:after="0" w:line="240" w:lineRule="auto"/>
        <w:ind w:left="1080"/>
        <w:rPr>
          <w:rFonts w:ascii="Times New Roman" w:eastAsia="Times New Roman" w:hAnsi="Times New Roman" w:cs="Times New Roman"/>
          <w:sz w:val="24"/>
          <w:szCs w:val="24"/>
        </w:rPr>
      </w:pPr>
    </w:p>
    <w:p w14:paraId="4C14963C" w14:textId="77777777" w:rsidR="004F785C" w:rsidRPr="00D01808" w:rsidRDefault="004F785C" w:rsidP="004F785C">
      <w:pPr>
        <w:pStyle w:val="ListParagraph"/>
        <w:numPr>
          <w:ilvl w:val="1"/>
          <w:numId w:val="1"/>
        </w:numPr>
        <w:spacing w:after="0" w:line="240" w:lineRule="auto"/>
        <w:rPr>
          <w:rFonts w:ascii="Times New Roman" w:eastAsia="Times New Roman" w:hAnsi="Times New Roman" w:cs="Times New Roman"/>
          <w:b/>
          <w:sz w:val="24"/>
          <w:szCs w:val="24"/>
        </w:rPr>
      </w:pPr>
      <w:r w:rsidRPr="00D01808">
        <w:rPr>
          <w:rFonts w:ascii="Times New Roman" w:eastAsia="Times New Roman" w:hAnsi="Times New Roman" w:cs="Times New Roman"/>
          <w:b/>
          <w:sz w:val="24"/>
          <w:szCs w:val="24"/>
        </w:rPr>
        <w:t>The analysts meet to discuss whether the neural network or decision tree models should be applied.</w:t>
      </w:r>
    </w:p>
    <w:p w14:paraId="4CD44946" w14:textId="77777777" w:rsidR="00C53938" w:rsidRDefault="00C53938" w:rsidP="00C53938">
      <w:pPr>
        <w:pStyle w:val="ListParagraph"/>
        <w:spacing w:after="0" w:line="240" w:lineRule="auto"/>
        <w:ind w:left="1440"/>
        <w:rPr>
          <w:rFonts w:ascii="Times New Roman" w:eastAsia="Times New Roman" w:hAnsi="Times New Roman" w:cs="Times New Roman"/>
          <w:sz w:val="24"/>
          <w:szCs w:val="24"/>
        </w:rPr>
      </w:pPr>
    </w:p>
    <w:p w14:paraId="070BD53B" w14:textId="77777777" w:rsidR="00D01808" w:rsidRDefault="00DF486E" w:rsidP="00382099">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Modeling Phase</w:t>
      </w:r>
    </w:p>
    <w:p w14:paraId="6BFFE0E4" w14:textId="77777777" w:rsidR="00382099" w:rsidRDefault="00382099" w:rsidP="00C53938">
      <w:pPr>
        <w:pStyle w:val="ListParagraph"/>
        <w:spacing w:after="0" w:line="240" w:lineRule="auto"/>
        <w:ind w:left="1440"/>
        <w:rPr>
          <w:rFonts w:ascii="Times New Roman" w:eastAsia="Times New Roman" w:hAnsi="Times New Roman" w:cs="Times New Roman"/>
          <w:sz w:val="24"/>
          <w:szCs w:val="24"/>
        </w:rPr>
      </w:pPr>
    </w:p>
    <w:p w14:paraId="52638E54" w14:textId="77777777" w:rsidR="00382099" w:rsidRDefault="00382099" w:rsidP="00C53938">
      <w:pPr>
        <w:pStyle w:val="ListParagraph"/>
        <w:spacing w:after="0" w:line="240" w:lineRule="auto"/>
        <w:ind w:left="1440"/>
        <w:rPr>
          <w:rFonts w:ascii="Times New Roman" w:eastAsia="Times New Roman" w:hAnsi="Times New Roman" w:cs="Times New Roman"/>
          <w:sz w:val="24"/>
          <w:szCs w:val="24"/>
        </w:rPr>
      </w:pPr>
    </w:p>
    <w:p w14:paraId="5057FDF6" w14:textId="77777777" w:rsidR="00811313" w:rsidRDefault="00811313" w:rsidP="00C53938">
      <w:pPr>
        <w:pStyle w:val="ListParagraph"/>
        <w:spacing w:after="0" w:line="240" w:lineRule="auto"/>
        <w:ind w:left="1440"/>
        <w:rPr>
          <w:rFonts w:ascii="Times New Roman" w:eastAsia="Times New Roman" w:hAnsi="Times New Roman" w:cs="Times New Roman"/>
          <w:sz w:val="24"/>
          <w:szCs w:val="24"/>
        </w:rPr>
      </w:pPr>
    </w:p>
    <w:p w14:paraId="5AB6B137" w14:textId="77777777" w:rsidR="00811313" w:rsidRDefault="00811313" w:rsidP="00C53938">
      <w:pPr>
        <w:pStyle w:val="ListParagraph"/>
        <w:spacing w:after="0" w:line="240" w:lineRule="auto"/>
        <w:ind w:left="1440"/>
        <w:rPr>
          <w:rFonts w:ascii="Times New Roman" w:eastAsia="Times New Roman" w:hAnsi="Times New Roman" w:cs="Times New Roman"/>
          <w:sz w:val="24"/>
          <w:szCs w:val="24"/>
        </w:rPr>
      </w:pPr>
    </w:p>
    <w:p w14:paraId="2DB96592" w14:textId="77777777" w:rsidR="00811313" w:rsidRDefault="00811313" w:rsidP="00C53938">
      <w:pPr>
        <w:pStyle w:val="ListParagraph"/>
        <w:spacing w:after="0" w:line="240" w:lineRule="auto"/>
        <w:ind w:left="1440"/>
        <w:rPr>
          <w:rFonts w:ascii="Times New Roman" w:eastAsia="Times New Roman" w:hAnsi="Times New Roman" w:cs="Times New Roman"/>
          <w:sz w:val="24"/>
          <w:szCs w:val="24"/>
        </w:rPr>
      </w:pPr>
    </w:p>
    <w:p w14:paraId="3C7A5CAB" w14:textId="77777777" w:rsidR="00811313" w:rsidRDefault="00811313" w:rsidP="00C53938">
      <w:pPr>
        <w:pStyle w:val="ListParagraph"/>
        <w:spacing w:after="0" w:line="240" w:lineRule="auto"/>
        <w:ind w:left="1440"/>
        <w:rPr>
          <w:rFonts w:ascii="Times New Roman" w:eastAsia="Times New Roman" w:hAnsi="Times New Roman" w:cs="Times New Roman"/>
          <w:sz w:val="24"/>
          <w:szCs w:val="24"/>
        </w:rPr>
      </w:pPr>
    </w:p>
    <w:p w14:paraId="3D41E2AA" w14:textId="77777777" w:rsidR="00811313" w:rsidRDefault="00811313" w:rsidP="00C53938">
      <w:pPr>
        <w:pStyle w:val="ListParagraph"/>
        <w:spacing w:after="0" w:line="240" w:lineRule="auto"/>
        <w:ind w:left="1440"/>
        <w:rPr>
          <w:rFonts w:ascii="Times New Roman" w:eastAsia="Times New Roman" w:hAnsi="Times New Roman" w:cs="Times New Roman"/>
          <w:sz w:val="24"/>
          <w:szCs w:val="24"/>
        </w:rPr>
      </w:pPr>
    </w:p>
    <w:p w14:paraId="23A165BB" w14:textId="77777777" w:rsidR="00811313" w:rsidRDefault="00811313" w:rsidP="00C53938">
      <w:pPr>
        <w:pStyle w:val="ListParagraph"/>
        <w:spacing w:after="0" w:line="240" w:lineRule="auto"/>
        <w:ind w:left="1440"/>
        <w:rPr>
          <w:rFonts w:ascii="Times New Roman" w:eastAsia="Times New Roman" w:hAnsi="Times New Roman" w:cs="Times New Roman"/>
          <w:sz w:val="24"/>
          <w:szCs w:val="24"/>
        </w:rPr>
      </w:pPr>
    </w:p>
    <w:p w14:paraId="01C885D6" w14:textId="77777777" w:rsidR="00811313" w:rsidRDefault="00811313" w:rsidP="00C53938">
      <w:pPr>
        <w:pStyle w:val="ListParagraph"/>
        <w:spacing w:after="0" w:line="240" w:lineRule="auto"/>
        <w:ind w:left="1440"/>
        <w:rPr>
          <w:rFonts w:ascii="Times New Roman" w:eastAsia="Times New Roman" w:hAnsi="Times New Roman" w:cs="Times New Roman"/>
          <w:sz w:val="24"/>
          <w:szCs w:val="24"/>
        </w:rPr>
      </w:pPr>
    </w:p>
    <w:p w14:paraId="04C3207D" w14:textId="77777777" w:rsidR="00811313" w:rsidRDefault="00811313" w:rsidP="00C53938">
      <w:pPr>
        <w:pStyle w:val="ListParagraph"/>
        <w:spacing w:after="0" w:line="240" w:lineRule="auto"/>
        <w:ind w:left="1440"/>
        <w:rPr>
          <w:rFonts w:ascii="Times New Roman" w:eastAsia="Times New Roman" w:hAnsi="Times New Roman" w:cs="Times New Roman"/>
          <w:sz w:val="24"/>
          <w:szCs w:val="24"/>
        </w:rPr>
      </w:pPr>
    </w:p>
    <w:p w14:paraId="4CC2024D" w14:textId="77777777" w:rsidR="00811313" w:rsidRDefault="00811313" w:rsidP="00C53938">
      <w:pPr>
        <w:pStyle w:val="ListParagraph"/>
        <w:spacing w:after="0" w:line="240" w:lineRule="auto"/>
        <w:ind w:left="1440"/>
        <w:rPr>
          <w:rFonts w:ascii="Times New Roman" w:eastAsia="Times New Roman" w:hAnsi="Times New Roman" w:cs="Times New Roman"/>
          <w:sz w:val="24"/>
          <w:szCs w:val="24"/>
        </w:rPr>
      </w:pPr>
    </w:p>
    <w:p w14:paraId="49DF18DB" w14:textId="77777777" w:rsidR="00811313" w:rsidRDefault="00811313" w:rsidP="00C53938">
      <w:pPr>
        <w:pStyle w:val="ListParagraph"/>
        <w:spacing w:after="0" w:line="240" w:lineRule="auto"/>
        <w:ind w:left="1440"/>
        <w:rPr>
          <w:rFonts w:ascii="Times New Roman" w:eastAsia="Times New Roman" w:hAnsi="Times New Roman" w:cs="Times New Roman"/>
          <w:sz w:val="24"/>
          <w:szCs w:val="24"/>
        </w:rPr>
      </w:pPr>
    </w:p>
    <w:p w14:paraId="0EC972C3" w14:textId="77777777" w:rsidR="00811313" w:rsidRDefault="00811313" w:rsidP="00C53938">
      <w:pPr>
        <w:pStyle w:val="ListParagraph"/>
        <w:spacing w:after="0" w:line="240" w:lineRule="auto"/>
        <w:ind w:left="1440"/>
        <w:rPr>
          <w:rFonts w:ascii="Times New Roman" w:eastAsia="Times New Roman" w:hAnsi="Times New Roman" w:cs="Times New Roman"/>
          <w:sz w:val="24"/>
          <w:szCs w:val="24"/>
        </w:rPr>
      </w:pPr>
    </w:p>
    <w:p w14:paraId="61445737" w14:textId="77777777" w:rsidR="00811313" w:rsidRDefault="00811313" w:rsidP="00C53938">
      <w:pPr>
        <w:pStyle w:val="ListParagraph"/>
        <w:spacing w:after="0" w:line="240" w:lineRule="auto"/>
        <w:ind w:left="1440"/>
        <w:rPr>
          <w:rFonts w:ascii="Times New Roman" w:eastAsia="Times New Roman" w:hAnsi="Times New Roman" w:cs="Times New Roman"/>
          <w:sz w:val="24"/>
          <w:szCs w:val="24"/>
        </w:rPr>
      </w:pPr>
    </w:p>
    <w:p w14:paraId="15D2B18C" w14:textId="77777777" w:rsidR="00811313" w:rsidRDefault="00811313" w:rsidP="00C53938">
      <w:pPr>
        <w:pStyle w:val="ListParagraph"/>
        <w:spacing w:after="0" w:line="240" w:lineRule="auto"/>
        <w:ind w:left="1440"/>
        <w:rPr>
          <w:rFonts w:ascii="Times New Roman" w:eastAsia="Times New Roman" w:hAnsi="Times New Roman" w:cs="Times New Roman"/>
          <w:sz w:val="24"/>
          <w:szCs w:val="24"/>
        </w:rPr>
      </w:pPr>
    </w:p>
    <w:p w14:paraId="4EF21629" w14:textId="77777777" w:rsidR="00811313" w:rsidRDefault="00811313" w:rsidP="00C53938">
      <w:pPr>
        <w:pStyle w:val="ListParagraph"/>
        <w:spacing w:after="0" w:line="240" w:lineRule="auto"/>
        <w:ind w:left="1440"/>
        <w:rPr>
          <w:rFonts w:ascii="Times New Roman" w:eastAsia="Times New Roman" w:hAnsi="Times New Roman" w:cs="Times New Roman"/>
          <w:sz w:val="24"/>
          <w:szCs w:val="24"/>
        </w:rPr>
      </w:pPr>
    </w:p>
    <w:p w14:paraId="3848F59E" w14:textId="77777777" w:rsidR="00811313" w:rsidRDefault="00811313" w:rsidP="00C53938">
      <w:pPr>
        <w:pStyle w:val="ListParagraph"/>
        <w:spacing w:after="0" w:line="240" w:lineRule="auto"/>
        <w:ind w:left="1440"/>
        <w:rPr>
          <w:rFonts w:ascii="Times New Roman" w:eastAsia="Times New Roman" w:hAnsi="Times New Roman" w:cs="Times New Roman"/>
          <w:sz w:val="24"/>
          <w:szCs w:val="24"/>
        </w:rPr>
      </w:pPr>
    </w:p>
    <w:p w14:paraId="62037641" w14:textId="77777777" w:rsidR="00C53938" w:rsidRPr="00CC68B6" w:rsidRDefault="00C53938" w:rsidP="00C53938">
      <w:pPr>
        <w:pStyle w:val="ListParagraph"/>
        <w:numPr>
          <w:ilvl w:val="0"/>
          <w:numId w:val="1"/>
        </w:numPr>
        <w:spacing w:after="0" w:line="240" w:lineRule="auto"/>
        <w:rPr>
          <w:rFonts w:ascii="Times New Roman" w:eastAsia="Times New Roman" w:hAnsi="Times New Roman" w:cs="Times New Roman"/>
          <w:b/>
          <w:sz w:val="24"/>
          <w:szCs w:val="24"/>
        </w:rPr>
      </w:pPr>
      <w:r w:rsidRPr="00D01808">
        <w:rPr>
          <w:rFonts w:ascii="Times New Roman" w:eastAsia="Times New Roman" w:hAnsi="Times New Roman" w:cs="Times New Roman"/>
          <w:b/>
          <w:sz w:val="24"/>
          <w:szCs w:val="24"/>
        </w:rPr>
        <w:t>Discuss the need for human direction of data mining. Describe the possible consequences of relying on completely automatic data analysis tools.</w:t>
      </w:r>
      <w:r w:rsidRPr="00D01808">
        <w:rPr>
          <w:rFonts w:ascii="Times New Roman" w:eastAsia="Times New Roman" w:hAnsi="Times New Roman" w:cs="Times New Roman"/>
          <w:b/>
          <w:sz w:val="24"/>
          <w:szCs w:val="24"/>
        </w:rPr>
        <w:cr/>
      </w:r>
    </w:p>
    <w:p w14:paraId="39DC7CDF" w14:textId="77777777" w:rsidR="00CC68B6" w:rsidRDefault="008D59D0" w:rsidP="00CC68B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mining requires human direction in order to be both effective and appropriate as problem-solving is a human process requiring human critical thinking every step of the way.  As stated in the text, data mining without proper human direction is something that is </w:t>
      </w:r>
      <w:r w:rsidRPr="00811313">
        <w:rPr>
          <w:rFonts w:ascii="Times New Roman" w:eastAsia="Times New Roman" w:hAnsi="Times New Roman" w:cs="Times New Roman"/>
          <w:b/>
          <w:i/>
          <w:sz w:val="24"/>
          <w:szCs w:val="24"/>
        </w:rPr>
        <w:t>very easy to do badly</w:t>
      </w:r>
      <w:r>
        <w:rPr>
          <w:rFonts w:ascii="Times New Roman" w:eastAsia="Times New Roman" w:hAnsi="Times New Roman" w:cs="Times New Roman"/>
          <w:sz w:val="24"/>
          <w:szCs w:val="24"/>
        </w:rPr>
        <w:t>.  It is very easy to derive results that are damaging to business processes by (1) failing to understand the business problem at hand, (2) failing to understand the data sets at hand (and their interrelationships), (3) failing to select appropriate modeling techniques, and (4) failing to evaluate model results correctly.</w:t>
      </w:r>
    </w:p>
    <w:p w14:paraId="5AAF4802" w14:textId="77777777" w:rsidR="008D59D0" w:rsidRDefault="008D59D0" w:rsidP="00CC68B6">
      <w:pPr>
        <w:spacing w:after="0" w:line="240" w:lineRule="auto"/>
        <w:ind w:left="360"/>
        <w:rPr>
          <w:rFonts w:ascii="Times New Roman" w:eastAsia="Times New Roman" w:hAnsi="Times New Roman" w:cs="Times New Roman"/>
          <w:sz w:val="24"/>
          <w:szCs w:val="24"/>
        </w:rPr>
      </w:pPr>
    </w:p>
    <w:p w14:paraId="116A5C21" w14:textId="77777777" w:rsidR="008D59D0" w:rsidRDefault="008D59D0" w:rsidP="00CC68B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very popular fallacy is that data mining </w:t>
      </w:r>
      <w:r w:rsidR="0014603D">
        <w:rPr>
          <w:rFonts w:ascii="Times New Roman" w:eastAsia="Times New Roman" w:hAnsi="Times New Roman" w:cs="Times New Roman"/>
          <w:sz w:val="24"/>
          <w:szCs w:val="24"/>
        </w:rPr>
        <w:t>can be completely autonomous</w:t>
      </w:r>
      <w:r>
        <w:rPr>
          <w:rFonts w:ascii="Times New Roman" w:eastAsia="Times New Roman" w:hAnsi="Times New Roman" w:cs="Times New Roman"/>
          <w:sz w:val="24"/>
          <w:szCs w:val="24"/>
        </w:rPr>
        <w:t xml:space="preserve"> and </w:t>
      </w:r>
      <w:r w:rsidR="0014603D">
        <w:rPr>
          <w:rFonts w:ascii="Times New Roman" w:eastAsia="Times New Roman" w:hAnsi="Times New Roman" w:cs="Times New Roman"/>
          <w:sz w:val="24"/>
          <w:szCs w:val="24"/>
        </w:rPr>
        <w:t xml:space="preserve">thus </w:t>
      </w:r>
      <w:r>
        <w:rPr>
          <w:rFonts w:ascii="Times New Roman" w:eastAsia="Times New Roman" w:hAnsi="Times New Roman" w:cs="Times New Roman"/>
          <w:sz w:val="24"/>
          <w:szCs w:val="24"/>
        </w:rPr>
        <w:t>require</w:t>
      </w:r>
      <w:r w:rsidR="0014603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little to no human direction.  </w:t>
      </w:r>
      <w:r w:rsidR="00811313">
        <w:rPr>
          <w:rFonts w:ascii="Times New Roman" w:eastAsia="Times New Roman" w:hAnsi="Times New Roman" w:cs="Times New Roman"/>
          <w:sz w:val="24"/>
          <w:szCs w:val="24"/>
        </w:rPr>
        <w:t xml:space="preserve">Applying data mining software features at random is bound to produce the wrong answer to the wrong question with the wrong data.  In </w:t>
      </w:r>
      <w:proofErr w:type="gramStart"/>
      <w:r w:rsidR="00811313">
        <w:rPr>
          <w:rFonts w:ascii="Times New Roman" w:eastAsia="Times New Roman" w:hAnsi="Times New Roman" w:cs="Times New Roman"/>
          <w:sz w:val="24"/>
          <w:szCs w:val="24"/>
        </w:rPr>
        <w:t>fact</w:t>
      </w:r>
      <w:proofErr w:type="gramEnd"/>
      <w:r w:rsidR="00811313">
        <w:rPr>
          <w:rFonts w:ascii="Times New Roman" w:eastAsia="Times New Roman" w:hAnsi="Times New Roman" w:cs="Times New Roman"/>
          <w:sz w:val="24"/>
          <w:szCs w:val="24"/>
        </w:rPr>
        <w:t xml:space="preserve"> business decisions made based on inappropriate analyses are much more damaging and costly than those made based on no analysis at all.  Also, once a model is deployed, it must be monitored for its efficacy and will most often need to be tuned over time.</w:t>
      </w:r>
    </w:p>
    <w:p w14:paraId="385D2AF1" w14:textId="77777777" w:rsidR="00CC68B6" w:rsidRDefault="00CC68B6" w:rsidP="00D01808">
      <w:pPr>
        <w:spacing w:after="0" w:line="240" w:lineRule="auto"/>
        <w:rPr>
          <w:rFonts w:ascii="Times New Roman" w:eastAsia="Times New Roman" w:hAnsi="Times New Roman" w:cs="Times New Roman"/>
          <w:sz w:val="24"/>
          <w:szCs w:val="24"/>
        </w:rPr>
      </w:pPr>
    </w:p>
    <w:p w14:paraId="694527EE" w14:textId="77777777" w:rsidR="00811313" w:rsidRDefault="00811313" w:rsidP="00D01808">
      <w:pPr>
        <w:spacing w:after="0" w:line="240" w:lineRule="auto"/>
        <w:rPr>
          <w:rFonts w:ascii="Times New Roman" w:eastAsia="Times New Roman" w:hAnsi="Times New Roman" w:cs="Times New Roman"/>
          <w:sz w:val="24"/>
          <w:szCs w:val="24"/>
        </w:rPr>
      </w:pPr>
    </w:p>
    <w:p w14:paraId="1D19C123" w14:textId="77777777" w:rsidR="00811313" w:rsidRDefault="00811313" w:rsidP="00D01808">
      <w:pPr>
        <w:spacing w:after="0" w:line="240" w:lineRule="auto"/>
        <w:rPr>
          <w:rFonts w:ascii="Times New Roman" w:eastAsia="Times New Roman" w:hAnsi="Times New Roman" w:cs="Times New Roman"/>
          <w:sz w:val="24"/>
          <w:szCs w:val="24"/>
        </w:rPr>
      </w:pPr>
    </w:p>
    <w:p w14:paraId="00130FDF" w14:textId="77777777" w:rsidR="00811313" w:rsidRDefault="00811313" w:rsidP="00D01808">
      <w:pPr>
        <w:spacing w:after="0" w:line="240" w:lineRule="auto"/>
        <w:rPr>
          <w:rFonts w:ascii="Times New Roman" w:eastAsia="Times New Roman" w:hAnsi="Times New Roman" w:cs="Times New Roman"/>
          <w:sz w:val="24"/>
          <w:szCs w:val="24"/>
        </w:rPr>
      </w:pPr>
    </w:p>
    <w:p w14:paraId="76547B4E" w14:textId="77777777" w:rsidR="00CC68B6" w:rsidRPr="00CC68B6" w:rsidRDefault="00CC68B6" w:rsidP="00D01808">
      <w:pPr>
        <w:spacing w:after="0" w:line="240" w:lineRule="auto"/>
        <w:rPr>
          <w:rFonts w:ascii="Times New Roman" w:eastAsia="Times New Roman" w:hAnsi="Times New Roman" w:cs="Times New Roman"/>
          <w:sz w:val="24"/>
          <w:szCs w:val="24"/>
        </w:rPr>
      </w:pPr>
    </w:p>
    <w:p w14:paraId="220B605E" w14:textId="77777777" w:rsidR="00F16F65" w:rsidRPr="00EF23C0" w:rsidRDefault="00F16F65" w:rsidP="00EF23C0">
      <w:pPr>
        <w:pStyle w:val="ListParagraph"/>
        <w:numPr>
          <w:ilvl w:val="0"/>
          <w:numId w:val="1"/>
        </w:numPr>
        <w:spacing w:after="0" w:line="240" w:lineRule="auto"/>
        <w:rPr>
          <w:rFonts w:ascii="Times New Roman" w:eastAsia="Times New Roman" w:hAnsi="Times New Roman" w:cs="Times New Roman"/>
          <w:b/>
          <w:sz w:val="24"/>
          <w:szCs w:val="24"/>
        </w:rPr>
      </w:pPr>
      <w:r w:rsidRPr="00EF23C0">
        <w:rPr>
          <w:rFonts w:ascii="Times New Roman" w:eastAsia="Times New Roman" w:hAnsi="Times New Roman" w:cs="Times New Roman"/>
          <w:b/>
          <w:sz w:val="24"/>
          <w:szCs w:val="24"/>
        </w:rPr>
        <w:t>CRISP-DM is not the only standard process for data mining. Research an alternative methodology (Hint: SEMMA, from the SAS Institute). Discuss the similarities and differences with CRISP-DM.</w:t>
      </w:r>
    </w:p>
    <w:p w14:paraId="297CAF2C" w14:textId="77777777" w:rsidR="00EF23C0" w:rsidRDefault="00EF23C0" w:rsidP="00EF23C0">
      <w:pPr>
        <w:spacing w:after="0" w:line="240" w:lineRule="auto"/>
        <w:ind w:left="360"/>
        <w:rPr>
          <w:rFonts w:ascii="Times New Roman" w:eastAsia="Times New Roman" w:hAnsi="Times New Roman" w:cs="Times New Roman"/>
          <w:sz w:val="24"/>
          <w:szCs w:val="24"/>
        </w:rPr>
      </w:pPr>
    </w:p>
    <w:p w14:paraId="2F58E73A" w14:textId="77777777" w:rsidR="00EF23C0" w:rsidRDefault="00EF23C0" w:rsidP="00EF23C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SEMMA is a process developed by the SAS Institute for conducting a data mining project.  Each letter in the acronym SEMMA identifies a separate stage of the data mining process as follows:</w:t>
      </w:r>
    </w:p>
    <w:p w14:paraId="00AB7769" w14:textId="77777777" w:rsidR="00EF23C0" w:rsidRDefault="00EF23C0" w:rsidP="00EF23C0">
      <w:pPr>
        <w:spacing w:after="0" w:line="240" w:lineRule="auto"/>
        <w:ind w:left="360"/>
        <w:rPr>
          <w:rFonts w:ascii="Times New Roman" w:eastAsia="Times New Roman" w:hAnsi="Times New Roman" w:cs="Times New Roman"/>
          <w:sz w:val="24"/>
          <w:szCs w:val="24"/>
        </w:rPr>
      </w:pPr>
    </w:p>
    <w:p w14:paraId="4D10BABB" w14:textId="77777777" w:rsidR="00EF23C0" w:rsidRDefault="00EF23C0" w:rsidP="00EF23C0">
      <w:pPr>
        <w:spacing w:after="0" w:line="240" w:lineRule="auto"/>
        <w:ind w:left="360"/>
        <w:rPr>
          <w:rFonts w:ascii="Times New Roman" w:eastAsia="Times New Roman" w:hAnsi="Times New Roman" w:cs="Times New Roman"/>
          <w:sz w:val="24"/>
          <w:szCs w:val="24"/>
        </w:rPr>
      </w:pPr>
      <w:r w:rsidRPr="00EF23C0">
        <w:rPr>
          <w:rFonts w:ascii="Times New Roman" w:eastAsia="Times New Roman" w:hAnsi="Times New Roman" w:cs="Times New Roman"/>
          <w:b/>
          <w:sz w:val="24"/>
          <w:szCs w:val="24"/>
        </w:rPr>
        <w:t>S</w:t>
      </w:r>
      <w:r>
        <w:rPr>
          <w:rFonts w:ascii="Times New Roman" w:eastAsia="Times New Roman" w:hAnsi="Times New Roman" w:cs="Times New Roman"/>
          <w:sz w:val="24"/>
          <w:szCs w:val="24"/>
        </w:rPr>
        <w:t>ample – The first stage in SEMMA entails extracting a representative sample of a much larger data set.  Please note that this stage is optional and thus used at the discretion of the analyst.</w:t>
      </w:r>
    </w:p>
    <w:p w14:paraId="15D86BA2" w14:textId="77777777" w:rsidR="00EF23C0" w:rsidRDefault="00EF23C0" w:rsidP="00EF23C0">
      <w:pPr>
        <w:spacing w:after="0" w:line="240" w:lineRule="auto"/>
        <w:ind w:left="360"/>
        <w:rPr>
          <w:rFonts w:ascii="Times New Roman" w:eastAsia="Times New Roman" w:hAnsi="Times New Roman" w:cs="Times New Roman"/>
          <w:sz w:val="24"/>
          <w:szCs w:val="24"/>
        </w:rPr>
      </w:pPr>
    </w:p>
    <w:p w14:paraId="2AA5E0AC" w14:textId="77777777" w:rsidR="00EF23C0" w:rsidRDefault="00EF23C0" w:rsidP="00EF23C0">
      <w:pPr>
        <w:spacing w:after="0" w:line="240" w:lineRule="auto"/>
        <w:ind w:left="360"/>
        <w:rPr>
          <w:rFonts w:ascii="Times New Roman" w:eastAsia="Times New Roman" w:hAnsi="Times New Roman" w:cs="Times New Roman"/>
          <w:sz w:val="24"/>
          <w:szCs w:val="24"/>
        </w:rPr>
      </w:pPr>
      <w:r w:rsidRPr="00EF23C0">
        <w:rPr>
          <w:rFonts w:ascii="Times New Roman" w:eastAsia="Times New Roman" w:hAnsi="Times New Roman" w:cs="Times New Roman"/>
          <w:b/>
          <w:sz w:val="24"/>
          <w:szCs w:val="24"/>
        </w:rPr>
        <w:t>E</w:t>
      </w:r>
      <w:r>
        <w:rPr>
          <w:rFonts w:ascii="Times New Roman" w:eastAsia="Times New Roman" w:hAnsi="Times New Roman" w:cs="Times New Roman"/>
          <w:sz w:val="24"/>
          <w:szCs w:val="24"/>
        </w:rPr>
        <w:t>xplore – The second stage in SEMMA entails searching for unanticipated trends, patterns, and anomalies in order to gain an understanding of the data and develop ideas.</w:t>
      </w:r>
    </w:p>
    <w:p w14:paraId="38A8F084" w14:textId="77777777" w:rsidR="00EF23C0" w:rsidRDefault="00EF23C0" w:rsidP="00EF23C0">
      <w:pPr>
        <w:spacing w:after="0" w:line="240" w:lineRule="auto"/>
        <w:ind w:left="360"/>
        <w:rPr>
          <w:rFonts w:ascii="Times New Roman" w:eastAsia="Times New Roman" w:hAnsi="Times New Roman" w:cs="Times New Roman"/>
          <w:sz w:val="24"/>
          <w:szCs w:val="24"/>
        </w:rPr>
      </w:pPr>
    </w:p>
    <w:p w14:paraId="441FBD1D" w14:textId="77777777" w:rsidR="00EF23C0" w:rsidRDefault="00C77D75" w:rsidP="00EF23C0">
      <w:pPr>
        <w:spacing w:after="0" w:line="240" w:lineRule="auto"/>
        <w:ind w:left="360"/>
        <w:rPr>
          <w:rFonts w:ascii="Times New Roman" w:eastAsia="Times New Roman" w:hAnsi="Times New Roman" w:cs="Times New Roman"/>
          <w:sz w:val="24"/>
          <w:szCs w:val="24"/>
        </w:rPr>
      </w:pPr>
      <w:r w:rsidRPr="00C77D75">
        <w:rPr>
          <w:rFonts w:ascii="Times New Roman" w:eastAsia="Times New Roman" w:hAnsi="Times New Roman" w:cs="Times New Roman"/>
          <w:b/>
          <w:sz w:val="24"/>
          <w:szCs w:val="24"/>
        </w:rPr>
        <w:t>M</w:t>
      </w:r>
      <w:r>
        <w:rPr>
          <w:rFonts w:ascii="Times New Roman" w:eastAsia="Times New Roman" w:hAnsi="Times New Roman" w:cs="Times New Roman"/>
          <w:sz w:val="24"/>
          <w:szCs w:val="24"/>
        </w:rPr>
        <w:t xml:space="preserve">odify – The third stage in SEMMA entails modifying the data set through a combination of selecting original variables and more importantly </w:t>
      </w:r>
      <w:r w:rsidR="00784130">
        <w:rPr>
          <w:rFonts w:ascii="Times New Roman" w:eastAsia="Times New Roman" w:hAnsi="Times New Roman" w:cs="Times New Roman"/>
          <w:sz w:val="24"/>
          <w:szCs w:val="24"/>
        </w:rPr>
        <w:t xml:space="preserve">transforming variables and </w:t>
      </w:r>
      <w:r>
        <w:rPr>
          <w:rFonts w:ascii="Times New Roman" w:eastAsia="Times New Roman" w:hAnsi="Times New Roman" w:cs="Times New Roman"/>
          <w:sz w:val="24"/>
          <w:szCs w:val="24"/>
        </w:rPr>
        <w:t xml:space="preserve">deriving new </w:t>
      </w:r>
      <w:r w:rsidR="00784130">
        <w:rPr>
          <w:rFonts w:ascii="Times New Roman" w:eastAsia="Times New Roman" w:hAnsi="Times New Roman" w:cs="Times New Roman"/>
          <w:sz w:val="24"/>
          <w:szCs w:val="24"/>
        </w:rPr>
        <w:t xml:space="preserve">ones </w:t>
      </w:r>
      <w:r>
        <w:rPr>
          <w:rFonts w:ascii="Times New Roman" w:eastAsia="Times New Roman" w:hAnsi="Times New Roman" w:cs="Times New Roman"/>
          <w:sz w:val="24"/>
          <w:szCs w:val="24"/>
        </w:rPr>
        <w:t xml:space="preserve">that would be most conducive to </w:t>
      </w:r>
      <w:r w:rsidR="003733F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3733F6">
        <w:rPr>
          <w:rFonts w:ascii="Times New Roman" w:eastAsia="Times New Roman" w:hAnsi="Times New Roman" w:cs="Times New Roman"/>
          <w:sz w:val="24"/>
          <w:szCs w:val="24"/>
        </w:rPr>
        <w:t xml:space="preserve">data </w:t>
      </w:r>
      <w:r>
        <w:rPr>
          <w:rFonts w:ascii="Times New Roman" w:eastAsia="Times New Roman" w:hAnsi="Times New Roman" w:cs="Times New Roman"/>
          <w:sz w:val="24"/>
          <w:szCs w:val="24"/>
        </w:rPr>
        <w:t xml:space="preserve">modeling </w:t>
      </w:r>
      <w:r w:rsidR="003733F6">
        <w:rPr>
          <w:rFonts w:ascii="Times New Roman" w:eastAsia="Times New Roman" w:hAnsi="Times New Roman" w:cs="Times New Roman"/>
          <w:sz w:val="24"/>
          <w:szCs w:val="24"/>
        </w:rPr>
        <w:t>exercise</w:t>
      </w:r>
      <w:r>
        <w:rPr>
          <w:rFonts w:ascii="Times New Roman" w:eastAsia="Times New Roman" w:hAnsi="Times New Roman" w:cs="Times New Roman"/>
          <w:sz w:val="24"/>
          <w:szCs w:val="24"/>
        </w:rPr>
        <w:t>.</w:t>
      </w:r>
    </w:p>
    <w:p w14:paraId="10A6CE1D" w14:textId="77777777" w:rsidR="00C77D75" w:rsidRDefault="00C77D75" w:rsidP="00EF23C0">
      <w:pPr>
        <w:spacing w:after="0" w:line="240" w:lineRule="auto"/>
        <w:ind w:left="360"/>
        <w:rPr>
          <w:rFonts w:ascii="Times New Roman" w:eastAsia="Times New Roman" w:hAnsi="Times New Roman" w:cs="Times New Roman"/>
          <w:sz w:val="24"/>
          <w:szCs w:val="24"/>
        </w:rPr>
      </w:pPr>
    </w:p>
    <w:p w14:paraId="6A3DFA6F" w14:textId="77777777" w:rsidR="00C77D75" w:rsidRDefault="00C77D75" w:rsidP="00EF23C0">
      <w:pPr>
        <w:spacing w:after="0" w:line="240" w:lineRule="auto"/>
        <w:ind w:left="360"/>
        <w:rPr>
          <w:rFonts w:ascii="Times New Roman" w:eastAsia="Times New Roman" w:hAnsi="Times New Roman" w:cs="Times New Roman"/>
          <w:sz w:val="24"/>
          <w:szCs w:val="24"/>
        </w:rPr>
      </w:pPr>
      <w:r w:rsidRPr="00C77D75">
        <w:rPr>
          <w:rFonts w:ascii="Times New Roman" w:eastAsia="Times New Roman" w:hAnsi="Times New Roman" w:cs="Times New Roman"/>
          <w:b/>
          <w:sz w:val="24"/>
          <w:szCs w:val="24"/>
        </w:rPr>
        <w:t>M</w:t>
      </w:r>
      <w:r>
        <w:rPr>
          <w:rFonts w:ascii="Times New Roman" w:eastAsia="Times New Roman" w:hAnsi="Times New Roman" w:cs="Times New Roman"/>
          <w:sz w:val="24"/>
          <w:szCs w:val="24"/>
        </w:rPr>
        <w:t>odel – The fourth stage in SEMMA entails allowing the software to determine the best combination of variables that predict a desired outcome.</w:t>
      </w:r>
    </w:p>
    <w:p w14:paraId="66BD7499" w14:textId="77777777" w:rsidR="00C77D75" w:rsidRDefault="00C77D75" w:rsidP="00EF23C0">
      <w:pPr>
        <w:spacing w:after="0" w:line="240" w:lineRule="auto"/>
        <w:ind w:left="360"/>
        <w:rPr>
          <w:rFonts w:ascii="Times New Roman" w:eastAsia="Times New Roman" w:hAnsi="Times New Roman" w:cs="Times New Roman"/>
          <w:sz w:val="24"/>
          <w:szCs w:val="24"/>
        </w:rPr>
      </w:pPr>
    </w:p>
    <w:p w14:paraId="0D2F1097" w14:textId="77777777" w:rsidR="00C77D75" w:rsidRDefault="00C77D75" w:rsidP="00EF23C0">
      <w:pPr>
        <w:spacing w:after="0" w:line="240" w:lineRule="auto"/>
        <w:ind w:left="360"/>
        <w:rPr>
          <w:rFonts w:ascii="Times New Roman" w:eastAsia="Times New Roman" w:hAnsi="Times New Roman" w:cs="Times New Roman"/>
          <w:sz w:val="24"/>
          <w:szCs w:val="24"/>
        </w:rPr>
      </w:pPr>
      <w:r w:rsidRPr="00C77D75">
        <w:rPr>
          <w:rFonts w:ascii="Times New Roman" w:eastAsia="Times New Roman" w:hAnsi="Times New Roman" w:cs="Times New Roman"/>
          <w:b/>
          <w:sz w:val="24"/>
          <w:szCs w:val="24"/>
        </w:rPr>
        <w:lastRenderedPageBreak/>
        <w:t>A</w:t>
      </w:r>
      <w:r>
        <w:rPr>
          <w:rFonts w:ascii="Times New Roman" w:eastAsia="Times New Roman" w:hAnsi="Times New Roman" w:cs="Times New Roman"/>
          <w:sz w:val="24"/>
          <w:szCs w:val="24"/>
        </w:rPr>
        <w:t>ssess – The fifth and final stage in SEMMA entails evaluating model efficacy and estimating how well it will perform if deployed.</w:t>
      </w:r>
    </w:p>
    <w:p w14:paraId="619C1FC2" w14:textId="77777777" w:rsidR="006F0BE3" w:rsidRDefault="005D2010" w:rsidP="00EF23C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F0BE3">
        <w:rPr>
          <w:rFonts w:ascii="Times New Roman" w:eastAsia="Times New Roman" w:hAnsi="Times New Roman" w:cs="Times New Roman"/>
          <w:sz w:val="24"/>
          <w:szCs w:val="24"/>
        </w:rPr>
        <w:t>he CRISP-DM process was developed by a consortium pioneered by DaimlerChrysler, SPSS, and NCR and consists of six stages</w:t>
      </w:r>
      <w:r>
        <w:rPr>
          <w:rFonts w:ascii="Times New Roman" w:eastAsia="Times New Roman" w:hAnsi="Times New Roman" w:cs="Times New Roman"/>
          <w:sz w:val="24"/>
          <w:szCs w:val="24"/>
        </w:rPr>
        <w:t xml:space="preserve"> or </w:t>
      </w:r>
      <w:r w:rsidRPr="005D2010">
        <w:rPr>
          <w:rFonts w:ascii="Times New Roman" w:eastAsia="Times New Roman" w:hAnsi="Times New Roman" w:cs="Times New Roman"/>
          <w:i/>
          <w:sz w:val="24"/>
          <w:szCs w:val="24"/>
        </w:rPr>
        <w:t>phases</w:t>
      </w:r>
      <w:r>
        <w:rPr>
          <w:rFonts w:ascii="Times New Roman" w:eastAsia="Times New Roman" w:hAnsi="Times New Roman" w:cs="Times New Roman"/>
          <w:sz w:val="24"/>
          <w:szCs w:val="24"/>
        </w:rPr>
        <w:t xml:space="preserve"> as follows:</w:t>
      </w:r>
    </w:p>
    <w:p w14:paraId="3D7B4A71" w14:textId="77777777" w:rsidR="005D2010" w:rsidRDefault="005D2010" w:rsidP="00EF23C0">
      <w:pPr>
        <w:spacing w:after="0" w:line="240" w:lineRule="auto"/>
        <w:ind w:left="360"/>
        <w:rPr>
          <w:rFonts w:ascii="Times New Roman" w:eastAsia="Times New Roman" w:hAnsi="Times New Roman" w:cs="Times New Roman"/>
          <w:sz w:val="24"/>
          <w:szCs w:val="24"/>
        </w:rPr>
      </w:pPr>
    </w:p>
    <w:p w14:paraId="3DE39948" w14:textId="77777777" w:rsidR="005D2010" w:rsidRDefault="005D2010" w:rsidP="00EF23C0">
      <w:pPr>
        <w:spacing w:after="0" w:line="240" w:lineRule="auto"/>
        <w:ind w:left="360"/>
        <w:rPr>
          <w:rFonts w:ascii="Times New Roman" w:eastAsia="Times New Roman" w:hAnsi="Times New Roman" w:cs="Times New Roman"/>
          <w:sz w:val="24"/>
          <w:szCs w:val="24"/>
        </w:rPr>
      </w:pPr>
      <w:r w:rsidRPr="00405F08">
        <w:rPr>
          <w:rFonts w:ascii="Times New Roman" w:eastAsia="Times New Roman" w:hAnsi="Times New Roman" w:cs="Times New Roman"/>
          <w:b/>
          <w:sz w:val="24"/>
          <w:szCs w:val="24"/>
        </w:rPr>
        <w:t>Business Understanding</w:t>
      </w:r>
      <w:r>
        <w:rPr>
          <w:rFonts w:ascii="Times New Roman" w:eastAsia="Times New Roman" w:hAnsi="Times New Roman" w:cs="Times New Roman"/>
          <w:sz w:val="24"/>
          <w:szCs w:val="24"/>
        </w:rPr>
        <w:t xml:space="preserve"> – The first phase entails gaining an understanding of the business problem at hand and translating this into a data mining problem to be solved and an initial solution approach.  In direct contrast with SEMMA, we observe that CRISP-DM prescribes business-requirements development as an explicit activity and the specific data mining problem and solution approach as explicit deliverables whereas SEMMA does not.  SEMMA prescribes delving right into the data set, which can lead to significant time wasted (that will most likely be proportional to the dimensionality of the data set being explored). </w:t>
      </w:r>
    </w:p>
    <w:p w14:paraId="5F7C3CE4" w14:textId="77777777" w:rsidR="005D2010" w:rsidRDefault="005D2010" w:rsidP="00EF23C0">
      <w:pPr>
        <w:spacing w:after="0" w:line="240" w:lineRule="auto"/>
        <w:ind w:left="360"/>
        <w:rPr>
          <w:rFonts w:ascii="Times New Roman" w:eastAsia="Times New Roman" w:hAnsi="Times New Roman" w:cs="Times New Roman"/>
          <w:sz w:val="24"/>
          <w:szCs w:val="24"/>
        </w:rPr>
      </w:pPr>
    </w:p>
    <w:p w14:paraId="3C38D996" w14:textId="77777777" w:rsidR="005D2010" w:rsidRDefault="005D2010" w:rsidP="00EF23C0">
      <w:pPr>
        <w:spacing w:after="0" w:line="240" w:lineRule="auto"/>
        <w:ind w:left="360"/>
        <w:rPr>
          <w:rFonts w:ascii="Times New Roman" w:eastAsia="Times New Roman" w:hAnsi="Times New Roman" w:cs="Times New Roman"/>
          <w:sz w:val="24"/>
          <w:szCs w:val="24"/>
        </w:rPr>
      </w:pPr>
      <w:r w:rsidRPr="00405F08">
        <w:rPr>
          <w:rFonts w:ascii="Times New Roman" w:eastAsia="Times New Roman" w:hAnsi="Times New Roman" w:cs="Times New Roman"/>
          <w:b/>
          <w:sz w:val="24"/>
          <w:szCs w:val="24"/>
        </w:rPr>
        <w:t>Data Understanding</w:t>
      </w:r>
      <w:r>
        <w:rPr>
          <w:rFonts w:ascii="Times New Roman" w:eastAsia="Times New Roman" w:hAnsi="Times New Roman" w:cs="Times New Roman"/>
          <w:sz w:val="24"/>
          <w:szCs w:val="24"/>
        </w:rPr>
        <w:t xml:space="preserve"> – The second phase entails </w:t>
      </w:r>
      <w:r w:rsidR="00784130">
        <w:rPr>
          <w:rFonts w:ascii="Times New Roman" w:eastAsia="Times New Roman" w:hAnsi="Times New Roman" w:cs="Times New Roman"/>
          <w:sz w:val="24"/>
          <w:szCs w:val="24"/>
        </w:rPr>
        <w:t xml:space="preserve">determining how data will be collected and exploratory analysis.  This phase is similar in nature to SEMMA’s Explore </w:t>
      </w:r>
      <w:r w:rsidR="003733F6">
        <w:rPr>
          <w:rFonts w:ascii="Times New Roman" w:eastAsia="Times New Roman" w:hAnsi="Times New Roman" w:cs="Times New Roman"/>
          <w:sz w:val="24"/>
          <w:szCs w:val="24"/>
        </w:rPr>
        <w:t>stage</w:t>
      </w:r>
      <w:r w:rsidR="00784130">
        <w:rPr>
          <w:rFonts w:ascii="Times New Roman" w:eastAsia="Times New Roman" w:hAnsi="Times New Roman" w:cs="Times New Roman"/>
          <w:sz w:val="24"/>
          <w:szCs w:val="24"/>
        </w:rPr>
        <w:t xml:space="preserve">, but in contrast with SEMMA, the exploratory analysis activities of the CRISP-DM Data Understanding phase are conducted from the perspective of solving a particular data mining problem.  Therefore, while exploration conducted in SEMMA’s Explore </w:t>
      </w:r>
      <w:r w:rsidR="003733F6">
        <w:rPr>
          <w:rFonts w:ascii="Times New Roman" w:eastAsia="Times New Roman" w:hAnsi="Times New Roman" w:cs="Times New Roman"/>
          <w:sz w:val="24"/>
          <w:szCs w:val="24"/>
        </w:rPr>
        <w:t>stage</w:t>
      </w:r>
      <w:r w:rsidR="00784130">
        <w:rPr>
          <w:rFonts w:ascii="Times New Roman" w:eastAsia="Times New Roman" w:hAnsi="Times New Roman" w:cs="Times New Roman"/>
          <w:sz w:val="24"/>
          <w:szCs w:val="24"/>
        </w:rPr>
        <w:t xml:space="preserve"> seems to be by pure brute-force, exploration conducted in CRISP-DM’s Data Understanding phase is done from the perspective of a specific data mining problem to be solved.  In other words, the exploratory analysis </w:t>
      </w:r>
      <w:r w:rsidR="003733F6">
        <w:rPr>
          <w:rFonts w:ascii="Times New Roman" w:eastAsia="Times New Roman" w:hAnsi="Times New Roman" w:cs="Times New Roman"/>
          <w:sz w:val="24"/>
          <w:szCs w:val="24"/>
        </w:rPr>
        <w:t>in CRISP-DM’s Data Understanding phase is expected to be more effective and more efficient focusing on exploring correlations between predictors and interactions between predictors and a specific target variable.</w:t>
      </w:r>
    </w:p>
    <w:p w14:paraId="6C001267" w14:textId="77777777" w:rsidR="003733F6" w:rsidRDefault="003733F6" w:rsidP="00EF23C0">
      <w:pPr>
        <w:spacing w:after="0" w:line="240" w:lineRule="auto"/>
        <w:ind w:left="360"/>
        <w:rPr>
          <w:rFonts w:ascii="Times New Roman" w:eastAsia="Times New Roman" w:hAnsi="Times New Roman" w:cs="Times New Roman"/>
          <w:sz w:val="24"/>
          <w:szCs w:val="24"/>
        </w:rPr>
      </w:pPr>
    </w:p>
    <w:p w14:paraId="59CEDB20" w14:textId="77777777" w:rsidR="003733F6" w:rsidRDefault="003733F6" w:rsidP="00EF23C0">
      <w:pPr>
        <w:spacing w:after="0" w:line="240" w:lineRule="auto"/>
        <w:ind w:left="360"/>
        <w:rPr>
          <w:rFonts w:ascii="Times New Roman" w:eastAsia="Times New Roman" w:hAnsi="Times New Roman" w:cs="Times New Roman"/>
          <w:sz w:val="24"/>
          <w:szCs w:val="24"/>
        </w:rPr>
      </w:pPr>
      <w:r w:rsidRPr="00405F08">
        <w:rPr>
          <w:rFonts w:ascii="Times New Roman" w:eastAsia="Times New Roman" w:hAnsi="Times New Roman" w:cs="Times New Roman"/>
          <w:b/>
          <w:sz w:val="24"/>
          <w:szCs w:val="24"/>
        </w:rPr>
        <w:t>Data Preparation</w:t>
      </w:r>
      <w:r>
        <w:rPr>
          <w:rFonts w:ascii="Times New Roman" w:eastAsia="Times New Roman" w:hAnsi="Times New Roman" w:cs="Times New Roman"/>
          <w:sz w:val="24"/>
          <w:szCs w:val="24"/>
        </w:rPr>
        <w:t xml:space="preserve"> - The third phase entails all of the actions (e.g. selections, transformations, derivations, etc.) needed to develop a data set that is most conducive to a data modeling exercise.  This phase is similar to SEMMA’s Modify stage, but contrast with SEMMA, the preparation activities conducted in the CRISP-DM Data Preparation</w:t>
      </w:r>
      <w:r w:rsidR="0095256B">
        <w:rPr>
          <w:rFonts w:ascii="Times New Roman" w:eastAsia="Times New Roman" w:hAnsi="Times New Roman" w:cs="Times New Roman"/>
          <w:sz w:val="24"/>
          <w:szCs w:val="24"/>
        </w:rPr>
        <w:t xml:space="preserve"> phase</w:t>
      </w:r>
      <w:r>
        <w:rPr>
          <w:rFonts w:ascii="Times New Roman" w:eastAsia="Times New Roman" w:hAnsi="Times New Roman" w:cs="Times New Roman"/>
          <w:sz w:val="24"/>
          <w:szCs w:val="24"/>
        </w:rPr>
        <w:t xml:space="preserve"> are done so with a specific data mining problem and target modeling approach in mind.</w:t>
      </w:r>
      <w:r w:rsidR="0095256B">
        <w:rPr>
          <w:rFonts w:ascii="Times New Roman" w:eastAsia="Times New Roman" w:hAnsi="Times New Roman" w:cs="Times New Roman"/>
          <w:sz w:val="24"/>
          <w:szCs w:val="24"/>
        </w:rPr>
        <w:t xml:space="preserve">  This is a critical distinction between the two processes.  As an example, if we have data that is highly inter-correlated or </w:t>
      </w:r>
      <w:proofErr w:type="spellStart"/>
      <w:r w:rsidR="0095256B" w:rsidRPr="0095256B">
        <w:rPr>
          <w:rFonts w:ascii="Times New Roman" w:eastAsia="Times New Roman" w:hAnsi="Times New Roman" w:cs="Times New Roman"/>
          <w:i/>
          <w:sz w:val="24"/>
          <w:szCs w:val="24"/>
        </w:rPr>
        <w:t>multicoliear</w:t>
      </w:r>
      <w:proofErr w:type="spellEnd"/>
      <w:r w:rsidR="0095256B">
        <w:rPr>
          <w:rFonts w:ascii="Times New Roman" w:eastAsia="Times New Roman" w:hAnsi="Times New Roman" w:cs="Times New Roman"/>
          <w:sz w:val="24"/>
          <w:szCs w:val="24"/>
        </w:rPr>
        <w:t xml:space="preserve">, we can leverage a dimensional transformation such one produced via Principal Components Analysis (PCA) to eliminate the </w:t>
      </w:r>
      <w:proofErr w:type="spellStart"/>
      <w:r w:rsidR="0095256B">
        <w:rPr>
          <w:rFonts w:ascii="Times New Roman" w:eastAsia="Times New Roman" w:hAnsi="Times New Roman" w:cs="Times New Roman"/>
          <w:sz w:val="24"/>
          <w:szCs w:val="24"/>
        </w:rPr>
        <w:t>multicolinearity</w:t>
      </w:r>
      <w:proofErr w:type="spellEnd"/>
      <w:r w:rsidR="0095256B">
        <w:rPr>
          <w:rFonts w:ascii="Times New Roman" w:eastAsia="Times New Roman" w:hAnsi="Times New Roman" w:cs="Times New Roman"/>
          <w:sz w:val="24"/>
          <w:szCs w:val="24"/>
        </w:rPr>
        <w:t xml:space="preserve">, but only for certain types of modeling approaches.  Therefore, since the CRISP-DM Data Preparation phase has a target </w:t>
      </w:r>
      <w:r w:rsidR="00C94214">
        <w:rPr>
          <w:rFonts w:ascii="Times New Roman" w:eastAsia="Times New Roman" w:hAnsi="Times New Roman" w:cs="Times New Roman"/>
          <w:sz w:val="24"/>
          <w:szCs w:val="24"/>
        </w:rPr>
        <w:t xml:space="preserve">modeling </w:t>
      </w:r>
      <w:r w:rsidR="0095256B">
        <w:rPr>
          <w:rFonts w:ascii="Times New Roman" w:eastAsia="Times New Roman" w:hAnsi="Times New Roman" w:cs="Times New Roman"/>
          <w:sz w:val="24"/>
          <w:szCs w:val="24"/>
        </w:rPr>
        <w:t xml:space="preserve">approach in mind when </w:t>
      </w:r>
      <w:r w:rsidR="00C94214">
        <w:rPr>
          <w:rFonts w:ascii="Times New Roman" w:eastAsia="Times New Roman" w:hAnsi="Times New Roman" w:cs="Times New Roman"/>
          <w:sz w:val="24"/>
          <w:szCs w:val="24"/>
        </w:rPr>
        <w:t xml:space="preserve">preparing data, it can leverage </w:t>
      </w:r>
      <w:r w:rsidR="0095256B">
        <w:rPr>
          <w:rFonts w:ascii="Times New Roman" w:eastAsia="Times New Roman" w:hAnsi="Times New Roman" w:cs="Times New Roman"/>
          <w:sz w:val="24"/>
          <w:szCs w:val="24"/>
        </w:rPr>
        <w:t>advanced transformational techniques</w:t>
      </w:r>
      <w:r w:rsidR="00C94214">
        <w:rPr>
          <w:rFonts w:ascii="Times New Roman" w:eastAsia="Times New Roman" w:hAnsi="Times New Roman" w:cs="Times New Roman"/>
          <w:sz w:val="24"/>
          <w:szCs w:val="24"/>
        </w:rPr>
        <w:t xml:space="preserve"> like PCA</w:t>
      </w:r>
      <w:r w:rsidR="0095256B">
        <w:rPr>
          <w:rFonts w:ascii="Times New Roman" w:eastAsia="Times New Roman" w:hAnsi="Times New Roman" w:cs="Times New Roman"/>
          <w:sz w:val="24"/>
          <w:szCs w:val="24"/>
        </w:rPr>
        <w:t xml:space="preserve"> </w:t>
      </w:r>
      <w:r w:rsidR="00C94214">
        <w:rPr>
          <w:rFonts w:ascii="Times New Roman" w:eastAsia="Times New Roman" w:hAnsi="Times New Roman" w:cs="Times New Roman"/>
          <w:sz w:val="24"/>
          <w:szCs w:val="24"/>
        </w:rPr>
        <w:t xml:space="preserve">appropriately </w:t>
      </w:r>
      <w:r w:rsidR="0095256B">
        <w:rPr>
          <w:rFonts w:ascii="Times New Roman" w:eastAsia="Times New Roman" w:hAnsi="Times New Roman" w:cs="Times New Roman"/>
          <w:sz w:val="24"/>
          <w:szCs w:val="24"/>
        </w:rPr>
        <w:t>and is thus superior to the SEMMA Modify stage.</w:t>
      </w:r>
    </w:p>
    <w:p w14:paraId="6FB92F11" w14:textId="77777777" w:rsidR="00C94214" w:rsidRDefault="00C94214" w:rsidP="00EF23C0">
      <w:pPr>
        <w:spacing w:after="0" w:line="240" w:lineRule="auto"/>
        <w:ind w:left="360"/>
        <w:rPr>
          <w:rFonts w:ascii="Times New Roman" w:eastAsia="Times New Roman" w:hAnsi="Times New Roman" w:cs="Times New Roman"/>
          <w:sz w:val="24"/>
          <w:szCs w:val="24"/>
        </w:rPr>
      </w:pPr>
    </w:p>
    <w:p w14:paraId="2E4F9437" w14:textId="77777777" w:rsidR="00C94214" w:rsidRDefault="00C94214" w:rsidP="00EF23C0">
      <w:pPr>
        <w:spacing w:after="0" w:line="240" w:lineRule="auto"/>
        <w:ind w:left="360"/>
        <w:rPr>
          <w:rFonts w:ascii="Times New Roman" w:eastAsia="Times New Roman" w:hAnsi="Times New Roman" w:cs="Times New Roman"/>
          <w:sz w:val="24"/>
          <w:szCs w:val="24"/>
        </w:rPr>
      </w:pPr>
      <w:r w:rsidRPr="00405F08">
        <w:rPr>
          <w:rFonts w:ascii="Times New Roman" w:eastAsia="Times New Roman" w:hAnsi="Times New Roman" w:cs="Times New Roman"/>
          <w:b/>
          <w:sz w:val="24"/>
          <w:szCs w:val="24"/>
        </w:rPr>
        <w:t>Modeling</w:t>
      </w:r>
      <w:r>
        <w:rPr>
          <w:rFonts w:ascii="Times New Roman" w:eastAsia="Times New Roman" w:hAnsi="Times New Roman" w:cs="Times New Roman"/>
          <w:sz w:val="24"/>
          <w:szCs w:val="24"/>
        </w:rPr>
        <w:t xml:space="preserve"> - The fourth phase entails the human-directed application of multiple modeling techniques in order to (1) optimize the balance between model bias and model variance and (2) maximize the ability for these models to operate effectively on new observations.  While this is similar to SEMMA’s Model stage, the CRISP-DM Modeling phase is human-directed whereas SEMMA’s Model stage appears to be autonomous with little or no human direction.  As stated in the text, autonomous data mining is a dangerous practice.</w:t>
      </w:r>
    </w:p>
    <w:p w14:paraId="3DF5D154" w14:textId="77777777" w:rsidR="00C94214" w:rsidRDefault="00C94214" w:rsidP="00EF23C0">
      <w:pPr>
        <w:spacing w:after="0" w:line="240" w:lineRule="auto"/>
        <w:ind w:left="360"/>
        <w:rPr>
          <w:rFonts w:ascii="Times New Roman" w:eastAsia="Times New Roman" w:hAnsi="Times New Roman" w:cs="Times New Roman"/>
          <w:sz w:val="24"/>
          <w:szCs w:val="24"/>
        </w:rPr>
      </w:pPr>
    </w:p>
    <w:p w14:paraId="1A6C6B12" w14:textId="77777777" w:rsidR="00C94214" w:rsidRDefault="00C94214" w:rsidP="00EF23C0">
      <w:pPr>
        <w:spacing w:after="0" w:line="240" w:lineRule="auto"/>
        <w:ind w:left="360"/>
        <w:rPr>
          <w:rFonts w:ascii="Times New Roman" w:eastAsia="Times New Roman" w:hAnsi="Times New Roman" w:cs="Times New Roman"/>
          <w:sz w:val="24"/>
          <w:szCs w:val="24"/>
        </w:rPr>
      </w:pPr>
      <w:r w:rsidRPr="00405F08">
        <w:rPr>
          <w:rFonts w:ascii="Times New Roman" w:eastAsia="Times New Roman" w:hAnsi="Times New Roman" w:cs="Times New Roman"/>
          <w:b/>
          <w:sz w:val="24"/>
          <w:szCs w:val="24"/>
        </w:rPr>
        <w:t>Evaluation</w:t>
      </w:r>
      <w:r>
        <w:rPr>
          <w:rFonts w:ascii="Times New Roman" w:eastAsia="Times New Roman" w:hAnsi="Times New Roman" w:cs="Times New Roman"/>
          <w:sz w:val="24"/>
          <w:szCs w:val="24"/>
        </w:rPr>
        <w:t xml:space="preserve"> – The fifth phase entails thorough evaluation </w:t>
      </w:r>
      <w:r w:rsidR="00405F08">
        <w:rPr>
          <w:rFonts w:ascii="Times New Roman" w:eastAsia="Times New Roman" w:hAnsi="Times New Roman" w:cs="Times New Roman"/>
          <w:sz w:val="24"/>
          <w:szCs w:val="24"/>
        </w:rPr>
        <w:t xml:space="preserve">of both </w:t>
      </w:r>
      <w:r>
        <w:rPr>
          <w:rFonts w:ascii="Times New Roman" w:eastAsia="Times New Roman" w:hAnsi="Times New Roman" w:cs="Times New Roman"/>
          <w:sz w:val="24"/>
          <w:szCs w:val="24"/>
        </w:rPr>
        <w:t xml:space="preserve">the </w:t>
      </w:r>
      <w:r w:rsidR="00405F08">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constructed models for their efficacy and performance</w:t>
      </w:r>
      <w:r w:rsidR="00405F08">
        <w:rPr>
          <w:rFonts w:ascii="Times New Roman" w:eastAsia="Times New Roman" w:hAnsi="Times New Roman" w:cs="Times New Roman"/>
          <w:sz w:val="24"/>
          <w:szCs w:val="24"/>
        </w:rPr>
        <w:t xml:space="preserve"> as well as the (2) approach used to construct the models to </w:t>
      </w:r>
      <w:r w:rsidR="00405F08">
        <w:rPr>
          <w:rFonts w:ascii="Times New Roman" w:eastAsia="Times New Roman" w:hAnsi="Times New Roman" w:cs="Times New Roman"/>
          <w:sz w:val="24"/>
          <w:szCs w:val="24"/>
        </w:rPr>
        <w:lastRenderedPageBreak/>
        <w:t>ensure that the constructed models actually solve the business problem at hand.  While this phase is similar to SEMMA’s Assess stage, the CRISP-DM Evaluation phase verifies that the models constructed actually solve the business problem at hand.  Since SEMMA does not prescribe formal definition of the business problem to be solved, the SEMMA Assess stage may actually result in a model that performs well but operates on the wrong target variable and corresponding predictors and thus has little or no business value.</w:t>
      </w:r>
    </w:p>
    <w:p w14:paraId="4C544610" w14:textId="77777777" w:rsidR="005D2010" w:rsidRDefault="005D2010" w:rsidP="00EF23C0">
      <w:pPr>
        <w:spacing w:after="0" w:line="240" w:lineRule="auto"/>
        <w:ind w:left="360"/>
        <w:rPr>
          <w:rFonts w:ascii="Times New Roman" w:eastAsia="Times New Roman" w:hAnsi="Times New Roman" w:cs="Times New Roman"/>
          <w:sz w:val="24"/>
          <w:szCs w:val="24"/>
        </w:rPr>
      </w:pPr>
    </w:p>
    <w:p w14:paraId="5810BA50" w14:textId="77777777" w:rsidR="00B127AA" w:rsidRDefault="00405F08" w:rsidP="00EF23C0">
      <w:pPr>
        <w:spacing w:after="0" w:line="240" w:lineRule="auto"/>
        <w:ind w:left="360"/>
        <w:rPr>
          <w:rFonts w:ascii="Times New Roman" w:eastAsia="Times New Roman" w:hAnsi="Times New Roman" w:cs="Times New Roman"/>
          <w:sz w:val="24"/>
          <w:szCs w:val="24"/>
        </w:rPr>
        <w:sectPr w:rsidR="00B127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0B21D8">
        <w:rPr>
          <w:rFonts w:ascii="Times New Roman" w:eastAsia="Times New Roman" w:hAnsi="Times New Roman" w:cs="Times New Roman"/>
          <w:b/>
          <w:sz w:val="24"/>
          <w:szCs w:val="24"/>
        </w:rPr>
        <w:t>Deployment</w:t>
      </w:r>
      <w:r>
        <w:rPr>
          <w:rFonts w:ascii="Times New Roman" w:eastAsia="Times New Roman" w:hAnsi="Times New Roman" w:cs="Times New Roman"/>
          <w:sz w:val="24"/>
          <w:szCs w:val="24"/>
        </w:rPr>
        <w:t xml:space="preserve"> – The sixth and final phase entails </w:t>
      </w:r>
      <w:r w:rsidR="000B21D8">
        <w:rPr>
          <w:rFonts w:ascii="Times New Roman" w:eastAsia="Times New Roman" w:hAnsi="Times New Roman" w:cs="Times New Roman"/>
          <w:sz w:val="24"/>
          <w:szCs w:val="24"/>
        </w:rPr>
        <w:t xml:space="preserve">preparing the model results so that it can be </w:t>
      </w:r>
      <w:r w:rsidR="00B20F27">
        <w:rPr>
          <w:rFonts w:ascii="Times New Roman" w:eastAsia="Times New Roman" w:hAnsi="Times New Roman" w:cs="Times New Roman"/>
          <w:sz w:val="24"/>
          <w:szCs w:val="24"/>
        </w:rPr>
        <w:t>leveraged</w:t>
      </w:r>
      <w:r w:rsidR="000B21D8">
        <w:rPr>
          <w:rFonts w:ascii="Times New Roman" w:eastAsia="Times New Roman" w:hAnsi="Times New Roman" w:cs="Times New Roman"/>
          <w:sz w:val="24"/>
          <w:szCs w:val="24"/>
        </w:rPr>
        <w:t xml:space="preserve"> by the business sponsor</w:t>
      </w:r>
      <w:r w:rsidR="00B20F27">
        <w:rPr>
          <w:rFonts w:ascii="Times New Roman" w:eastAsia="Times New Roman" w:hAnsi="Times New Roman" w:cs="Times New Roman"/>
          <w:sz w:val="24"/>
          <w:szCs w:val="24"/>
        </w:rPr>
        <w:t xml:space="preserve">.  For simpler data mining projects, this may entail generating a report that the sponsor may use to base business decisions off of.  For more complex projects, this may entail implementation of the final model in </w:t>
      </w:r>
      <w:r w:rsidR="00EC30AB">
        <w:rPr>
          <w:rFonts w:ascii="Times New Roman" w:eastAsia="Times New Roman" w:hAnsi="Times New Roman" w:cs="Times New Roman"/>
          <w:sz w:val="24"/>
          <w:szCs w:val="24"/>
        </w:rPr>
        <w:t xml:space="preserve">a </w:t>
      </w:r>
      <w:r w:rsidR="00B20F27">
        <w:rPr>
          <w:rFonts w:ascii="Times New Roman" w:eastAsia="Times New Roman" w:hAnsi="Times New Roman" w:cs="Times New Roman"/>
          <w:sz w:val="24"/>
          <w:szCs w:val="24"/>
        </w:rPr>
        <w:t>commercial rules-engine software</w:t>
      </w:r>
      <w:r w:rsidR="00EC30AB">
        <w:rPr>
          <w:rFonts w:ascii="Times New Roman" w:eastAsia="Times New Roman" w:hAnsi="Times New Roman" w:cs="Times New Roman"/>
          <w:sz w:val="24"/>
          <w:szCs w:val="24"/>
        </w:rPr>
        <w:t xml:space="preserve"> package</w:t>
      </w:r>
      <w:r w:rsidR="00B20F27">
        <w:rPr>
          <w:rFonts w:ascii="Times New Roman" w:eastAsia="Times New Roman" w:hAnsi="Times New Roman" w:cs="Times New Roman"/>
          <w:sz w:val="24"/>
          <w:szCs w:val="24"/>
        </w:rPr>
        <w:t xml:space="preserve">.  In direct contrast with SEMMA, there is no corresponding stage in the SEMMA process </w:t>
      </w:r>
      <w:r w:rsidR="00EC30AB">
        <w:rPr>
          <w:rFonts w:ascii="Times New Roman" w:eastAsia="Times New Roman" w:hAnsi="Times New Roman" w:cs="Times New Roman"/>
          <w:sz w:val="24"/>
          <w:szCs w:val="24"/>
        </w:rPr>
        <w:t>prescribing</w:t>
      </w:r>
      <w:r w:rsidR="00B20F27">
        <w:rPr>
          <w:rFonts w:ascii="Times New Roman" w:eastAsia="Times New Roman" w:hAnsi="Times New Roman" w:cs="Times New Roman"/>
          <w:sz w:val="24"/>
          <w:szCs w:val="24"/>
        </w:rPr>
        <w:t xml:space="preserve"> model deployment.</w:t>
      </w:r>
      <w:r w:rsidR="000B21D8">
        <w:rPr>
          <w:rFonts w:ascii="Times New Roman" w:eastAsia="Times New Roman" w:hAnsi="Times New Roman" w:cs="Times New Roman"/>
          <w:sz w:val="24"/>
          <w:szCs w:val="24"/>
        </w:rPr>
        <w:t xml:space="preserve"> </w:t>
      </w:r>
    </w:p>
    <w:p w14:paraId="14C87B7D" w14:textId="77777777" w:rsidR="00B127AA" w:rsidRDefault="00B127AA" w:rsidP="00B127AA">
      <w:pPr>
        <w:spacing w:after="0" w:line="240" w:lineRule="auto"/>
        <w:jc w:val="center"/>
        <w:rPr>
          <w:rFonts w:eastAsia="Times New Roman" w:cs="Times New Roman"/>
          <w:b/>
          <w:sz w:val="28"/>
          <w:szCs w:val="28"/>
        </w:rPr>
      </w:pPr>
      <w:r w:rsidRPr="00DB56AF">
        <w:rPr>
          <w:rFonts w:eastAsia="Times New Roman" w:cs="Times New Roman"/>
          <w:b/>
          <w:sz w:val="28"/>
          <w:szCs w:val="28"/>
        </w:rPr>
        <w:lastRenderedPageBreak/>
        <w:t>Solutions to Chapter 2</w:t>
      </w:r>
    </w:p>
    <w:p w14:paraId="6A361784" w14:textId="77777777" w:rsidR="00B127AA" w:rsidRPr="00DB56AF" w:rsidRDefault="00B127AA" w:rsidP="00B127AA">
      <w:pPr>
        <w:spacing w:after="0" w:line="240" w:lineRule="auto"/>
        <w:jc w:val="center"/>
        <w:rPr>
          <w:rFonts w:eastAsia="Times New Roman" w:cs="Times New Roman"/>
          <w:b/>
          <w:sz w:val="28"/>
          <w:szCs w:val="28"/>
        </w:rPr>
      </w:pPr>
      <w:r w:rsidRPr="00BC5877">
        <w:rPr>
          <w:rFonts w:eastAsia="Times New Roman" w:cs="Times New Roman"/>
          <w:b/>
          <w:sz w:val="28"/>
          <w:szCs w:val="28"/>
        </w:rPr>
        <w:t>DATA PREPROCESSING</w:t>
      </w:r>
    </w:p>
    <w:p w14:paraId="38310A21" w14:textId="77777777" w:rsidR="00B127AA" w:rsidRPr="00DB56AF" w:rsidRDefault="00B127AA" w:rsidP="00B127AA">
      <w:pPr>
        <w:spacing w:after="0" w:line="240" w:lineRule="auto"/>
        <w:jc w:val="center"/>
        <w:rPr>
          <w:rFonts w:eastAsia="Times New Roman" w:cs="Times New Roman"/>
          <w:b/>
          <w:szCs w:val="24"/>
        </w:rPr>
      </w:pPr>
      <w:r w:rsidRPr="00DB56AF">
        <w:rPr>
          <w:rFonts w:eastAsia="Times New Roman" w:cs="Times New Roman"/>
          <w:b/>
          <w:szCs w:val="24"/>
        </w:rPr>
        <w:t>Prepared by James Cunningham, Graduate Assistant</w:t>
      </w:r>
    </w:p>
    <w:p w14:paraId="4C5E7266" w14:textId="77777777" w:rsidR="00B127AA" w:rsidRDefault="00B127AA" w:rsidP="00B127AA">
      <w:pPr>
        <w:spacing w:after="0" w:line="240" w:lineRule="auto"/>
        <w:rPr>
          <w:rFonts w:eastAsia="Times New Roman" w:cs="Times New Roman"/>
          <w:szCs w:val="24"/>
        </w:rPr>
      </w:pPr>
    </w:p>
    <w:p w14:paraId="5E5787CC" w14:textId="77777777" w:rsidR="00B127AA" w:rsidRPr="00324E06" w:rsidRDefault="00B127AA" w:rsidP="00B127AA">
      <w:pPr>
        <w:pStyle w:val="ListParagraph"/>
        <w:numPr>
          <w:ilvl w:val="0"/>
          <w:numId w:val="6"/>
        </w:numPr>
        <w:spacing w:after="0" w:line="240" w:lineRule="auto"/>
        <w:rPr>
          <w:rFonts w:eastAsia="Times New Roman" w:cs="Times New Roman"/>
          <w:b/>
          <w:szCs w:val="24"/>
        </w:rPr>
      </w:pPr>
      <w:r w:rsidRPr="00324E06">
        <w:rPr>
          <w:rFonts w:eastAsia="Times New Roman" w:cs="Times New Roman"/>
          <w:b/>
          <w:szCs w:val="24"/>
        </w:rPr>
        <w:t xml:space="preserve">Describe the possible negative effects of proceeding directly to mine data that has not been preprocessed. </w:t>
      </w:r>
    </w:p>
    <w:p w14:paraId="5F0187A8" w14:textId="77777777" w:rsidR="00B127AA" w:rsidRDefault="00B127AA" w:rsidP="00B127AA">
      <w:pPr>
        <w:pStyle w:val="ListParagraph"/>
        <w:spacing w:after="0" w:line="240" w:lineRule="auto"/>
        <w:rPr>
          <w:rFonts w:eastAsia="Times New Roman" w:cs="Times New Roman"/>
          <w:szCs w:val="24"/>
        </w:rPr>
      </w:pPr>
    </w:p>
    <w:p w14:paraId="58BE1D1C" w14:textId="77777777" w:rsidR="00B127AA" w:rsidRPr="00A4581F" w:rsidRDefault="00B127AA" w:rsidP="00B127AA">
      <w:pPr>
        <w:pStyle w:val="ListParagraph"/>
        <w:spacing w:after="0" w:line="240" w:lineRule="auto"/>
        <w:ind w:left="360"/>
        <w:rPr>
          <w:rFonts w:eastAsia="Times New Roman" w:cs="Times New Roman"/>
          <w:szCs w:val="24"/>
        </w:rPr>
      </w:pPr>
      <w:r w:rsidRPr="00A4581F">
        <w:rPr>
          <w:rFonts w:eastAsia="Times New Roman" w:cs="Times New Roman"/>
          <w:szCs w:val="24"/>
        </w:rPr>
        <w:t>Neglecting to preprocess the data adequately before data modeling begins will likely produce data models that are unreliable and whose results should be considered dubious as best. Performing data cleaning and data transformation during the data preparation phase is absolutely necessary for successful data mining efforts.</w:t>
      </w:r>
    </w:p>
    <w:p w14:paraId="106F964A" w14:textId="77777777" w:rsidR="00B127AA" w:rsidRPr="00A4581F" w:rsidRDefault="00B127AA" w:rsidP="00B127AA">
      <w:pPr>
        <w:pStyle w:val="ListParagraph"/>
        <w:spacing w:after="0" w:line="240" w:lineRule="auto"/>
        <w:rPr>
          <w:rFonts w:eastAsia="Times New Roman" w:cs="Times New Roman"/>
          <w:szCs w:val="24"/>
        </w:rPr>
      </w:pPr>
    </w:p>
    <w:p w14:paraId="23E54391" w14:textId="77777777" w:rsidR="00B127AA" w:rsidRDefault="00B127AA" w:rsidP="00B127AA">
      <w:pPr>
        <w:pStyle w:val="ListParagraph"/>
        <w:spacing w:after="0" w:line="240" w:lineRule="auto"/>
        <w:ind w:left="360"/>
        <w:rPr>
          <w:rFonts w:eastAsia="Times New Roman" w:cs="Times New Roman"/>
          <w:szCs w:val="24"/>
        </w:rPr>
      </w:pPr>
      <w:r w:rsidRPr="00A4581F">
        <w:rPr>
          <w:rFonts w:eastAsia="Times New Roman" w:cs="Times New Roman"/>
          <w:szCs w:val="24"/>
        </w:rPr>
        <w:t xml:space="preserve">For example, suppose you are analyzing a data set that includes a person’s Age and </w:t>
      </w:r>
      <w:proofErr w:type="spellStart"/>
      <w:r w:rsidRPr="00A4581F">
        <w:rPr>
          <w:rFonts w:eastAsia="Times New Roman" w:cs="Times New Roman"/>
          <w:szCs w:val="24"/>
        </w:rPr>
        <w:t>Date_of_Birth</w:t>
      </w:r>
      <w:proofErr w:type="spellEnd"/>
      <w:r w:rsidRPr="00A4581F">
        <w:rPr>
          <w:rFonts w:eastAsia="Times New Roman" w:cs="Times New Roman"/>
          <w:szCs w:val="24"/>
        </w:rPr>
        <w:t xml:space="preserve"> attributes, and you want to calculate the average Age. Now, if 5% of the records contain a value of 0 for Age, the mean value would be very misleading and inaccurate. One solution to this problem would be to derive Age for the zero-based records based on information contained in the </w:t>
      </w:r>
      <w:proofErr w:type="spellStart"/>
      <w:r w:rsidRPr="00A4581F">
        <w:rPr>
          <w:rFonts w:eastAsia="Times New Roman" w:cs="Times New Roman"/>
          <w:szCs w:val="24"/>
        </w:rPr>
        <w:t>Date_of_Birth</w:t>
      </w:r>
      <w:proofErr w:type="spellEnd"/>
      <w:r w:rsidRPr="00A4581F">
        <w:rPr>
          <w:rFonts w:eastAsia="Times New Roman" w:cs="Times New Roman"/>
          <w:szCs w:val="24"/>
        </w:rPr>
        <w:t xml:space="preserve"> variable. Now, the mean value for Age is more representative of those persons in the data set.   </w:t>
      </w:r>
    </w:p>
    <w:p w14:paraId="2D5DCB5F" w14:textId="77777777" w:rsidR="00B127AA" w:rsidRDefault="00B127AA" w:rsidP="00B127AA">
      <w:pPr>
        <w:pStyle w:val="ListParagraph"/>
        <w:spacing w:after="0" w:line="240" w:lineRule="auto"/>
        <w:rPr>
          <w:rFonts w:eastAsia="Times New Roman" w:cs="Times New Roman"/>
          <w:szCs w:val="24"/>
        </w:rPr>
      </w:pPr>
    </w:p>
    <w:p w14:paraId="024FD01C" w14:textId="77777777" w:rsidR="00B127AA" w:rsidRDefault="00B127AA" w:rsidP="00B127AA">
      <w:pPr>
        <w:pStyle w:val="ListParagraph"/>
        <w:numPr>
          <w:ilvl w:val="0"/>
          <w:numId w:val="6"/>
        </w:numPr>
        <w:spacing w:after="0" w:line="240" w:lineRule="auto"/>
        <w:rPr>
          <w:rFonts w:eastAsia="Times New Roman" w:cs="Times New Roman"/>
          <w:b/>
          <w:szCs w:val="24"/>
        </w:rPr>
      </w:pPr>
      <w:r w:rsidRPr="00324E06">
        <w:rPr>
          <w:rFonts w:eastAsia="Times New Roman" w:cs="Times New Roman"/>
          <w:b/>
          <w:szCs w:val="24"/>
        </w:rPr>
        <w:t>Refer to the income attribute of the five customers in Table 2.1, before preprocessing.</w:t>
      </w:r>
    </w:p>
    <w:p w14:paraId="4AEF786B" w14:textId="77777777" w:rsidR="00B127AA" w:rsidRPr="00324E06" w:rsidRDefault="00B127AA" w:rsidP="00B127AA">
      <w:pPr>
        <w:pStyle w:val="ListParagraph"/>
        <w:spacing w:after="0" w:line="240" w:lineRule="auto"/>
        <w:rPr>
          <w:rFonts w:eastAsia="Times New Roman" w:cs="Times New Roman"/>
          <w:b/>
          <w:szCs w:val="24"/>
        </w:rPr>
      </w:pPr>
    </w:p>
    <w:p w14:paraId="5FEB8E31" w14:textId="77777777" w:rsidR="00B127AA" w:rsidRDefault="00B127AA" w:rsidP="00B127AA">
      <w:pPr>
        <w:pStyle w:val="ListParagraph"/>
        <w:numPr>
          <w:ilvl w:val="0"/>
          <w:numId w:val="7"/>
        </w:numPr>
        <w:spacing w:after="0" w:line="240" w:lineRule="auto"/>
        <w:rPr>
          <w:rFonts w:eastAsia="Times New Roman" w:cs="Times New Roman"/>
          <w:b/>
          <w:szCs w:val="24"/>
        </w:rPr>
      </w:pPr>
      <w:r w:rsidRPr="00324E06">
        <w:rPr>
          <w:rFonts w:eastAsia="Times New Roman" w:cs="Times New Roman"/>
          <w:b/>
          <w:szCs w:val="24"/>
        </w:rPr>
        <w:t>Find the mean income before preprocessing.</w:t>
      </w:r>
    </w:p>
    <w:p w14:paraId="6ABADF2A" w14:textId="77777777" w:rsidR="00B127AA" w:rsidRDefault="00B127AA" w:rsidP="00B127AA">
      <w:pPr>
        <w:pStyle w:val="ListParagraph"/>
        <w:spacing w:after="0" w:line="240" w:lineRule="auto"/>
        <w:ind w:left="1080"/>
        <w:rPr>
          <w:rFonts w:eastAsia="Times New Roman" w:cs="Times New Roman"/>
          <w:szCs w:val="24"/>
        </w:rPr>
      </w:pPr>
    </w:p>
    <w:p w14:paraId="1E1047A5" w14:textId="77777777" w:rsidR="00B127AA" w:rsidRDefault="00B127AA" w:rsidP="00B127AA">
      <w:pPr>
        <w:pStyle w:val="ListParagraph"/>
        <w:spacing w:after="0" w:line="240" w:lineRule="auto"/>
        <w:rPr>
          <w:rFonts w:eastAsia="Times New Roman" w:cs="Times New Roman"/>
          <w:szCs w:val="24"/>
        </w:rPr>
      </w:pPr>
      <w:r w:rsidRPr="00A4581F">
        <w:rPr>
          <w:rFonts w:eastAsia="Times New Roman" w:cs="Times New Roman"/>
          <w:szCs w:val="24"/>
        </w:rPr>
        <w:t>The mean value for Income before preprocessing is 38,999.80 and is derived by the possible inclusion of Income values -40,000 (erroneous) and 100,000 (possible outlier).</w:t>
      </w:r>
    </w:p>
    <w:p w14:paraId="7199424E" w14:textId="77777777" w:rsidR="00B127AA" w:rsidRPr="00A4581F" w:rsidRDefault="00B127AA" w:rsidP="00B127AA">
      <w:pPr>
        <w:pStyle w:val="ListParagraph"/>
        <w:spacing w:after="0" w:line="240" w:lineRule="auto"/>
        <w:ind w:left="1080"/>
        <w:rPr>
          <w:rFonts w:eastAsia="Times New Roman" w:cs="Times New Roman"/>
          <w:szCs w:val="24"/>
        </w:rPr>
      </w:pPr>
    </w:p>
    <w:p w14:paraId="1F91A179" w14:textId="77777777" w:rsidR="00B127AA" w:rsidRDefault="00B127AA" w:rsidP="00B127AA">
      <w:pPr>
        <w:pStyle w:val="ListParagraph"/>
        <w:numPr>
          <w:ilvl w:val="0"/>
          <w:numId w:val="7"/>
        </w:numPr>
        <w:spacing w:after="0" w:line="240" w:lineRule="auto"/>
        <w:rPr>
          <w:rFonts w:eastAsia="Times New Roman" w:cs="Times New Roman"/>
          <w:b/>
          <w:szCs w:val="24"/>
        </w:rPr>
      </w:pPr>
      <w:r w:rsidRPr="00324E06">
        <w:rPr>
          <w:rFonts w:eastAsia="Times New Roman" w:cs="Times New Roman"/>
          <w:b/>
          <w:szCs w:val="24"/>
        </w:rPr>
        <w:t>What does this number actually mean?</w:t>
      </w:r>
    </w:p>
    <w:p w14:paraId="30EC719B" w14:textId="77777777" w:rsidR="00B127AA" w:rsidRDefault="00B127AA" w:rsidP="00B127AA">
      <w:pPr>
        <w:spacing w:after="0" w:line="240" w:lineRule="auto"/>
        <w:rPr>
          <w:rFonts w:eastAsia="Times New Roman" w:cs="Times New Roman"/>
          <w:szCs w:val="24"/>
        </w:rPr>
      </w:pPr>
    </w:p>
    <w:p w14:paraId="79CF0831" w14:textId="77777777" w:rsidR="00B127AA" w:rsidRPr="00A4581F" w:rsidRDefault="00B127AA" w:rsidP="00B127AA">
      <w:pPr>
        <w:spacing w:after="0" w:line="240" w:lineRule="auto"/>
        <w:ind w:left="720"/>
        <w:rPr>
          <w:rFonts w:eastAsia="Times New Roman" w:cs="Times New Roman"/>
          <w:szCs w:val="24"/>
        </w:rPr>
      </w:pPr>
      <w:r w:rsidRPr="00A4581F">
        <w:rPr>
          <w:rFonts w:eastAsia="Times New Roman" w:cs="Times New Roman"/>
          <w:szCs w:val="24"/>
        </w:rPr>
        <w:t>In this case the mean value has little meaning because we are combining real data values with erroneous values.</w:t>
      </w:r>
    </w:p>
    <w:p w14:paraId="167A4B8B" w14:textId="77777777" w:rsidR="00B127AA" w:rsidRPr="00A4581F" w:rsidRDefault="00B127AA" w:rsidP="00B127AA">
      <w:pPr>
        <w:spacing w:after="0" w:line="240" w:lineRule="auto"/>
        <w:rPr>
          <w:rFonts w:eastAsia="Times New Roman" w:cs="Times New Roman"/>
          <w:b/>
          <w:szCs w:val="24"/>
        </w:rPr>
      </w:pPr>
    </w:p>
    <w:p w14:paraId="6CB0E431" w14:textId="77777777" w:rsidR="00B127AA" w:rsidRDefault="00B127AA" w:rsidP="00B127AA">
      <w:pPr>
        <w:pStyle w:val="ListParagraph"/>
        <w:numPr>
          <w:ilvl w:val="0"/>
          <w:numId w:val="7"/>
        </w:numPr>
        <w:spacing w:after="0" w:line="240" w:lineRule="auto"/>
        <w:rPr>
          <w:rFonts w:eastAsia="Times New Roman" w:cs="Times New Roman"/>
          <w:b/>
          <w:szCs w:val="24"/>
        </w:rPr>
      </w:pPr>
      <w:r w:rsidRPr="00324E06">
        <w:rPr>
          <w:rFonts w:eastAsia="Times New Roman" w:cs="Times New Roman"/>
          <w:b/>
          <w:szCs w:val="24"/>
        </w:rPr>
        <w:t>Now, calculate the mean income for the three values left after preprocessing. Does this value have a meaning?</w:t>
      </w:r>
    </w:p>
    <w:p w14:paraId="592F1DB1" w14:textId="77777777" w:rsidR="00B127AA" w:rsidRDefault="00B127AA" w:rsidP="00B127AA">
      <w:pPr>
        <w:pStyle w:val="ListParagraph"/>
        <w:spacing w:after="0" w:line="240" w:lineRule="auto"/>
        <w:ind w:left="1080"/>
        <w:rPr>
          <w:rFonts w:eastAsia="Times New Roman" w:cs="Times New Roman"/>
          <w:szCs w:val="24"/>
        </w:rPr>
      </w:pPr>
    </w:p>
    <w:p w14:paraId="7F92ECBC" w14:textId="77777777" w:rsidR="00B127AA" w:rsidRPr="00A4581F" w:rsidRDefault="00B127AA" w:rsidP="00B127AA">
      <w:pPr>
        <w:pStyle w:val="ListParagraph"/>
        <w:spacing w:after="0" w:line="240" w:lineRule="auto"/>
        <w:rPr>
          <w:rFonts w:eastAsia="Times New Roman" w:cs="Times New Roman"/>
          <w:szCs w:val="24"/>
        </w:rPr>
      </w:pPr>
      <w:r w:rsidRPr="000B6896">
        <w:rPr>
          <w:rFonts w:eastAsia="Times New Roman" w:cs="Times New Roman"/>
          <w:szCs w:val="24"/>
        </w:rPr>
        <w:t xml:space="preserve">However, the mean value for Income produced by values 75,000, 50,000, and 10,000 (9,999 rounded to nearest 5,000) is 45,000. The latter value is certainly more representative of the true mean for Income, now that the records containing questionable values have been excluded.      </w:t>
      </w:r>
    </w:p>
    <w:p w14:paraId="4290D58B" w14:textId="77777777" w:rsidR="00B127AA" w:rsidRDefault="00B127AA" w:rsidP="00B127AA">
      <w:pPr>
        <w:spacing w:after="0" w:line="240" w:lineRule="auto"/>
        <w:rPr>
          <w:rFonts w:eastAsia="Times New Roman" w:cs="Times New Roman"/>
          <w:szCs w:val="24"/>
        </w:rPr>
      </w:pPr>
    </w:p>
    <w:p w14:paraId="495D090A" w14:textId="77777777" w:rsidR="00B127AA" w:rsidRDefault="00B127AA" w:rsidP="00B127AA">
      <w:pPr>
        <w:spacing w:after="0" w:line="240" w:lineRule="auto"/>
        <w:rPr>
          <w:rFonts w:eastAsia="Times New Roman" w:cs="Times New Roman"/>
          <w:szCs w:val="24"/>
        </w:rPr>
      </w:pPr>
    </w:p>
    <w:p w14:paraId="1130B2C8" w14:textId="77777777" w:rsidR="00B127AA" w:rsidRDefault="00B127AA" w:rsidP="00B127AA">
      <w:pPr>
        <w:spacing w:after="0" w:line="240" w:lineRule="auto"/>
        <w:rPr>
          <w:rFonts w:eastAsia="Times New Roman" w:cs="Times New Roman"/>
          <w:szCs w:val="24"/>
        </w:rPr>
      </w:pPr>
    </w:p>
    <w:p w14:paraId="14475696" w14:textId="77777777" w:rsidR="00B127AA" w:rsidRDefault="00B127AA" w:rsidP="00B127AA">
      <w:pPr>
        <w:spacing w:after="0" w:line="240" w:lineRule="auto"/>
        <w:rPr>
          <w:rFonts w:eastAsia="Times New Roman" w:cs="Times New Roman"/>
          <w:szCs w:val="24"/>
        </w:rPr>
      </w:pPr>
    </w:p>
    <w:p w14:paraId="0FD16740" w14:textId="77777777" w:rsidR="00B127AA" w:rsidRDefault="00B127AA" w:rsidP="00B127AA">
      <w:pPr>
        <w:spacing w:after="0" w:line="240" w:lineRule="auto"/>
        <w:rPr>
          <w:rFonts w:eastAsia="Times New Roman" w:cs="Times New Roman"/>
          <w:szCs w:val="24"/>
        </w:rPr>
      </w:pPr>
    </w:p>
    <w:p w14:paraId="6F72C2E9" w14:textId="77777777" w:rsidR="00B127AA" w:rsidRDefault="00B127AA" w:rsidP="00B127AA">
      <w:pPr>
        <w:spacing w:after="0" w:line="240" w:lineRule="auto"/>
        <w:rPr>
          <w:rFonts w:eastAsia="Times New Roman" w:cs="Times New Roman"/>
          <w:szCs w:val="24"/>
        </w:rPr>
      </w:pPr>
    </w:p>
    <w:p w14:paraId="20AC5B7C" w14:textId="77777777" w:rsidR="00B127AA" w:rsidRPr="00BC416C" w:rsidRDefault="00B127AA" w:rsidP="00B127AA">
      <w:pPr>
        <w:spacing w:after="0" w:line="240" w:lineRule="auto"/>
        <w:rPr>
          <w:rFonts w:eastAsia="Times New Roman" w:cs="Times New Roman"/>
          <w:szCs w:val="24"/>
        </w:rPr>
      </w:pPr>
    </w:p>
    <w:p w14:paraId="0F3E5AD3" w14:textId="77777777" w:rsidR="00B127AA" w:rsidRPr="00324E06" w:rsidRDefault="00B127AA" w:rsidP="00B127AA">
      <w:pPr>
        <w:pStyle w:val="ListParagraph"/>
        <w:numPr>
          <w:ilvl w:val="0"/>
          <w:numId w:val="6"/>
        </w:numPr>
        <w:spacing w:after="0" w:line="240" w:lineRule="auto"/>
        <w:rPr>
          <w:rFonts w:eastAsia="Times New Roman" w:cs="Times New Roman"/>
          <w:b/>
          <w:szCs w:val="24"/>
        </w:rPr>
      </w:pPr>
      <w:r w:rsidRPr="00324E06">
        <w:rPr>
          <w:rFonts w:eastAsia="Times New Roman" w:cs="Times New Roman"/>
          <w:b/>
          <w:szCs w:val="24"/>
        </w:rPr>
        <w:t>Explain why zip codes should be considered text variables rather than numeric.</w:t>
      </w:r>
    </w:p>
    <w:p w14:paraId="662EFBA9" w14:textId="77777777" w:rsidR="00B127AA" w:rsidRDefault="00B127AA" w:rsidP="00B127AA">
      <w:pPr>
        <w:spacing w:after="0" w:line="240" w:lineRule="auto"/>
        <w:rPr>
          <w:rFonts w:eastAsia="Times New Roman" w:cs="Times New Roman"/>
          <w:szCs w:val="24"/>
        </w:rPr>
      </w:pPr>
    </w:p>
    <w:p w14:paraId="33796646"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lastRenderedPageBreak/>
        <w:t>Zip codes should be considered text variables because they cannot be quantified on any numeric scale.  Even their order has no numerical significance.</w:t>
      </w:r>
    </w:p>
    <w:p w14:paraId="53556A23" w14:textId="77777777" w:rsidR="00B127AA" w:rsidRPr="00324E06" w:rsidRDefault="00B127AA" w:rsidP="00B127AA">
      <w:pPr>
        <w:spacing w:after="0" w:line="240" w:lineRule="auto"/>
        <w:rPr>
          <w:rFonts w:eastAsia="Times New Roman" w:cs="Times New Roman"/>
          <w:szCs w:val="24"/>
        </w:rPr>
      </w:pPr>
    </w:p>
    <w:p w14:paraId="0ED5B156" w14:textId="77777777" w:rsidR="00B127AA" w:rsidRDefault="00B127AA" w:rsidP="00B127AA">
      <w:pPr>
        <w:pStyle w:val="ListParagraph"/>
        <w:numPr>
          <w:ilvl w:val="0"/>
          <w:numId w:val="6"/>
        </w:numPr>
        <w:spacing w:after="0" w:line="240" w:lineRule="auto"/>
        <w:rPr>
          <w:rFonts w:eastAsia="Times New Roman" w:cs="Times New Roman"/>
          <w:b/>
          <w:szCs w:val="24"/>
        </w:rPr>
      </w:pPr>
      <w:r w:rsidRPr="00324E06">
        <w:rPr>
          <w:rFonts w:eastAsia="Times New Roman" w:cs="Times New Roman"/>
          <w:b/>
          <w:szCs w:val="24"/>
        </w:rPr>
        <w:t>What is an outlier? Why do we need to treat outliers carefully?</w:t>
      </w:r>
    </w:p>
    <w:p w14:paraId="3700E3F2" w14:textId="77777777" w:rsidR="00B127AA" w:rsidRDefault="00B127AA" w:rsidP="00B127AA">
      <w:pPr>
        <w:spacing w:after="0" w:line="240" w:lineRule="auto"/>
        <w:rPr>
          <w:rFonts w:eastAsia="Times New Roman" w:cs="Times New Roman"/>
          <w:b/>
          <w:szCs w:val="24"/>
        </w:rPr>
      </w:pPr>
    </w:p>
    <w:p w14:paraId="38357B21"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 xml:space="preserve">Consider a set of numerical observations and the center of this observation set.  An outlier is an observation that lies much farther away from the center than the majority of the other observations in the set. </w:t>
      </w:r>
    </w:p>
    <w:p w14:paraId="76C16E03" w14:textId="77777777" w:rsidR="00B127AA" w:rsidRDefault="00B127AA" w:rsidP="00B127AA">
      <w:pPr>
        <w:spacing w:after="0" w:line="240" w:lineRule="auto"/>
        <w:ind w:left="360"/>
        <w:rPr>
          <w:rFonts w:eastAsia="Times New Roman" w:cs="Times New Roman"/>
          <w:szCs w:val="24"/>
        </w:rPr>
      </w:pPr>
    </w:p>
    <w:p w14:paraId="75A65ECD"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We must treat outliers carefully because they can cause us to misrepresent the true center of an observation set incorrectly if they lie significantly farther away from the other observations in the set.</w:t>
      </w:r>
    </w:p>
    <w:p w14:paraId="0A8FC61A" w14:textId="77777777" w:rsidR="00B127AA" w:rsidRPr="00531208" w:rsidRDefault="00B127AA" w:rsidP="00B127AA">
      <w:pPr>
        <w:spacing w:after="0" w:line="240" w:lineRule="auto"/>
        <w:ind w:left="360"/>
        <w:rPr>
          <w:rFonts w:eastAsia="Times New Roman" w:cs="Times New Roman"/>
          <w:szCs w:val="24"/>
        </w:rPr>
      </w:pPr>
    </w:p>
    <w:p w14:paraId="48AF8F03" w14:textId="77777777" w:rsidR="00B127AA" w:rsidRPr="00324E06" w:rsidRDefault="00B127AA" w:rsidP="00B127AA">
      <w:pPr>
        <w:pStyle w:val="ListParagraph"/>
        <w:spacing w:after="0" w:line="240" w:lineRule="auto"/>
        <w:rPr>
          <w:rFonts w:eastAsia="Times New Roman" w:cs="Times New Roman"/>
          <w:szCs w:val="24"/>
        </w:rPr>
      </w:pPr>
    </w:p>
    <w:p w14:paraId="120E4F71" w14:textId="77777777" w:rsidR="00B127AA" w:rsidRPr="00324E06" w:rsidRDefault="00B127AA" w:rsidP="00B127AA">
      <w:pPr>
        <w:pStyle w:val="ListParagraph"/>
        <w:numPr>
          <w:ilvl w:val="0"/>
          <w:numId w:val="6"/>
        </w:numPr>
        <w:spacing w:after="0" w:line="240" w:lineRule="auto"/>
        <w:rPr>
          <w:rFonts w:eastAsia="Times New Roman" w:cs="Times New Roman"/>
          <w:b/>
          <w:szCs w:val="24"/>
        </w:rPr>
      </w:pPr>
      <w:r w:rsidRPr="00324E06">
        <w:rPr>
          <w:rFonts w:eastAsia="Times New Roman" w:cs="Times New Roman"/>
          <w:b/>
          <w:szCs w:val="24"/>
        </w:rPr>
        <w:t>Explain why a birthdate variable would be preferred to an age variable in a database.</w:t>
      </w:r>
    </w:p>
    <w:p w14:paraId="4A0A645D" w14:textId="77777777" w:rsidR="00B127AA" w:rsidRDefault="00B127AA" w:rsidP="00B127AA">
      <w:pPr>
        <w:pStyle w:val="ListParagraph"/>
        <w:spacing w:after="0" w:line="240" w:lineRule="auto"/>
        <w:rPr>
          <w:rFonts w:eastAsia="Times New Roman" w:cs="Times New Roman"/>
          <w:szCs w:val="24"/>
        </w:rPr>
      </w:pPr>
    </w:p>
    <w:p w14:paraId="0BB9141D" w14:textId="77777777" w:rsidR="00B127AA" w:rsidRDefault="00B127AA" w:rsidP="00B127AA">
      <w:pPr>
        <w:pStyle w:val="ListParagraph"/>
        <w:spacing w:after="0" w:line="240" w:lineRule="auto"/>
        <w:ind w:left="360"/>
        <w:rPr>
          <w:rFonts w:eastAsia="Times New Roman" w:cs="Times New Roman"/>
          <w:szCs w:val="24"/>
        </w:rPr>
      </w:pPr>
      <w:r>
        <w:rPr>
          <w:rFonts w:eastAsia="Times New Roman" w:cs="Times New Roman"/>
          <w:szCs w:val="24"/>
        </w:rPr>
        <w:t xml:space="preserve">A birthdate variable is preferable to an age variable in a database because (1) one can always derive age from birthdate by taking the difference from the current date, and (2) age is relative to the current date only and would need to be updated continuously over time in order to remain accurate. </w:t>
      </w:r>
    </w:p>
    <w:p w14:paraId="56454538" w14:textId="77777777" w:rsidR="00B127AA" w:rsidRPr="00324E06" w:rsidRDefault="00B127AA" w:rsidP="00B127AA">
      <w:pPr>
        <w:pStyle w:val="ListParagraph"/>
        <w:spacing w:after="0" w:line="240" w:lineRule="auto"/>
        <w:rPr>
          <w:rFonts w:eastAsia="Times New Roman" w:cs="Times New Roman"/>
          <w:szCs w:val="24"/>
        </w:rPr>
      </w:pPr>
    </w:p>
    <w:p w14:paraId="3A7D6763" w14:textId="77777777" w:rsidR="00B127AA" w:rsidRPr="00324E06" w:rsidRDefault="00B127AA" w:rsidP="00B127AA">
      <w:pPr>
        <w:pStyle w:val="ListParagraph"/>
        <w:numPr>
          <w:ilvl w:val="0"/>
          <w:numId w:val="6"/>
        </w:numPr>
        <w:spacing w:after="0" w:line="240" w:lineRule="auto"/>
        <w:rPr>
          <w:rFonts w:eastAsia="Times New Roman" w:cs="Times New Roman"/>
          <w:b/>
          <w:szCs w:val="24"/>
        </w:rPr>
      </w:pPr>
      <w:r w:rsidRPr="00324E06">
        <w:rPr>
          <w:rFonts w:eastAsia="Times New Roman" w:cs="Times New Roman"/>
          <w:b/>
          <w:szCs w:val="24"/>
        </w:rPr>
        <w:t>True or false: All things being equal, more information is almost always better.</w:t>
      </w:r>
    </w:p>
    <w:p w14:paraId="77F405F9" w14:textId="77777777" w:rsidR="00B127AA" w:rsidRDefault="00B127AA" w:rsidP="00B127AA">
      <w:pPr>
        <w:pStyle w:val="ListParagraph"/>
        <w:rPr>
          <w:rFonts w:eastAsia="Times New Roman" w:cs="Times New Roman"/>
          <w:szCs w:val="24"/>
        </w:rPr>
      </w:pPr>
    </w:p>
    <w:p w14:paraId="67960675" w14:textId="77777777" w:rsidR="00B127AA" w:rsidRPr="00E73F0A" w:rsidRDefault="00B127AA" w:rsidP="00B127AA">
      <w:pPr>
        <w:pStyle w:val="ListParagraph"/>
        <w:ind w:left="360"/>
        <w:rPr>
          <w:rFonts w:eastAsia="Times New Roman" w:cs="Times New Roman"/>
          <w:szCs w:val="24"/>
        </w:rPr>
      </w:pPr>
      <w:r>
        <w:rPr>
          <w:rFonts w:eastAsia="Times New Roman" w:cs="Times New Roman"/>
          <w:szCs w:val="24"/>
        </w:rPr>
        <w:t>The answer is true.  In general, more information is almost always better.  The more information we have to work with, the more insight into the underlying relationships of a particular domain of discourse we can glean from it.</w:t>
      </w:r>
    </w:p>
    <w:p w14:paraId="0182B104" w14:textId="77777777" w:rsidR="00B127AA" w:rsidRPr="00324E06" w:rsidRDefault="00B127AA" w:rsidP="00B127AA">
      <w:pPr>
        <w:pStyle w:val="ListParagraph"/>
        <w:spacing w:after="0" w:line="240" w:lineRule="auto"/>
        <w:rPr>
          <w:rFonts w:eastAsia="Times New Roman" w:cs="Times New Roman"/>
          <w:b/>
          <w:szCs w:val="24"/>
        </w:rPr>
      </w:pPr>
    </w:p>
    <w:p w14:paraId="0DCD9942" w14:textId="77777777" w:rsidR="00B127AA" w:rsidRPr="00324E06" w:rsidRDefault="00B127AA" w:rsidP="00B127AA">
      <w:pPr>
        <w:pStyle w:val="ListParagraph"/>
        <w:numPr>
          <w:ilvl w:val="0"/>
          <w:numId w:val="6"/>
        </w:numPr>
        <w:spacing w:after="0" w:line="240" w:lineRule="auto"/>
        <w:rPr>
          <w:rFonts w:eastAsia="Times New Roman" w:cs="Times New Roman"/>
          <w:b/>
          <w:szCs w:val="24"/>
        </w:rPr>
      </w:pPr>
      <w:r w:rsidRPr="00324E06">
        <w:rPr>
          <w:rFonts w:eastAsia="Times New Roman" w:cs="Times New Roman"/>
          <w:b/>
          <w:szCs w:val="24"/>
        </w:rPr>
        <w:t>Explain why it is not recommended, as a strategy for dealing with missing data, to simply omit the records or fields with missing values from the analysis.</w:t>
      </w:r>
    </w:p>
    <w:p w14:paraId="237D324D" w14:textId="77777777" w:rsidR="00B127AA" w:rsidRDefault="00B127AA" w:rsidP="00B127AA">
      <w:pPr>
        <w:pStyle w:val="ListParagraph"/>
        <w:spacing w:after="0" w:line="240" w:lineRule="auto"/>
        <w:rPr>
          <w:rFonts w:eastAsia="Times New Roman" w:cs="Times New Roman"/>
          <w:szCs w:val="24"/>
        </w:rPr>
      </w:pPr>
    </w:p>
    <w:p w14:paraId="14FF713B" w14:textId="77777777" w:rsidR="00B127AA" w:rsidRDefault="00B127AA" w:rsidP="00B127AA">
      <w:pPr>
        <w:pStyle w:val="ListParagraph"/>
        <w:spacing w:after="0" w:line="240" w:lineRule="auto"/>
        <w:ind w:left="360"/>
        <w:rPr>
          <w:rFonts w:eastAsia="Times New Roman" w:cs="Times New Roman"/>
          <w:szCs w:val="24"/>
        </w:rPr>
      </w:pPr>
      <w:r>
        <w:rPr>
          <w:rFonts w:eastAsia="Times New Roman" w:cs="Times New Roman"/>
          <w:szCs w:val="24"/>
        </w:rPr>
        <w:t>It is not recommended to omit records or fields from an analysis simply because they have missing values.  The rationale for this recommendation is that omitting these fields and records may cause us to lose valuable insight into the underlying relationships that we may have gleaned from the partial information that we do have.</w:t>
      </w:r>
    </w:p>
    <w:p w14:paraId="26A79793" w14:textId="77777777" w:rsidR="00B127AA" w:rsidRDefault="00B127AA" w:rsidP="00B127AA">
      <w:pPr>
        <w:pStyle w:val="ListParagraph"/>
        <w:spacing w:after="0" w:line="240" w:lineRule="auto"/>
        <w:rPr>
          <w:rFonts w:eastAsia="Times New Roman" w:cs="Times New Roman"/>
          <w:szCs w:val="24"/>
        </w:rPr>
      </w:pPr>
    </w:p>
    <w:p w14:paraId="066EA7E7" w14:textId="77777777" w:rsidR="00B127AA" w:rsidRDefault="00B127AA" w:rsidP="00B127AA">
      <w:pPr>
        <w:pStyle w:val="ListParagraph"/>
        <w:spacing w:after="0" w:line="240" w:lineRule="auto"/>
        <w:rPr>
          <w:rFonts w:eastAsia="Times New Roman" w:cs="Times New Roman"/>
          <w:szCs w:val="24"/>
        </w:rPr>
      </w:pPr>
    </w:p>
    <w:p w14:paraId="5E2BFB4E" w14:textId="77777777" w:rsidR="00B127AA" w:rsidRDefault="00B127AA" w:rsidP="00B127AA">
      <w:pPr>
        <w:pStyle w:val="ListParagraph"/>
        <w:spacing w:after="0" w:line="240" w:lineRule="auto"/>
        <w:rPr>
          <w:rFonts w:eastAsia="Times New Roman" w:cs="Times New Roman"/>
          <w:szCs w:val="24"/>
        </w:rPr>
      </w:pPr>
    </w:p>
    <w:p w14:paraId="5854D23D" w14:textId="77777777" w:rsidR="00B127AA" w:rsidRDefault="00B127AA" w:rsidP="00B127AA">
      <w:pPr>
        <w:pStyle w:val="ListParagraph"/>
        <w:spacing w:after="0" w:line="240" w:lineRule="auto"/>
        <w:rPr>
          <w:rFonts w:eastAsia="Times New Roman" w:cs="Times New Roman"/>
          <w:szCs w:val="24"/>
        </w:rPr>
      </w:pPr>
    </w:p>
    <w:p w14:paraId="491249B9" w14:textId="77777777" w:rsidR="00B127AA" w:rsidRDefault="00B127AA" w:rsidP="00B127AA">
      <w:pPr>
        <w:pStyle w:val="ListParagraph"/>
        <w:spacing w:after="0" w:line="240" w:lineRule="auto"/>
        <w:rPr>
          <w:rFonts w:eastAsia="Times New Roman" w:cs="Times New Roman"/>
          <w:szCs w:val="24"/>
        </w:rPr>
      </w:pPr>
    </w:p>
    <w:p w14:paraId="5DA316B2" w14:textId="77777777" w:rsidR="00B127AA" w:rsidRPr="00324E06" w:rsidRDefault="00B127AA" w:rsidP="00B127AA">
      <w:pPr>
        <w:pStyle w:val="ListParagraph"/>
        <w:spacing w:after="0" w:line="240" w:lineRule="auto"/>
        <w:rPr>
          <w:rFonts w:eastAsia="Times New Roman" w:cs="Times New Roman"/>
          <w:szCs w:val="24"/>
        </w:rPr>
      </w:pPr>
    </w:p>
    <w:p w14:paraId="54AA985C" w14:textId="77777777" w:rsidR="00B127AA" w:rsidRPr="00324E06" w:rsidRDefault="00B127AA" w:rsidP="00B127AA">
      <w:pPr>
        <w:pStyle w:val="ListParagraph"/>
        <w:numPr>
          <w:ilvl w:val="0"/>
          <w:numId w:val="6"/>
        </w:numPr>
        <w:spacing w:after="0" w:line="240" w:lineRule="auto"/>
        <w:rPr>
          <w:rFonts w:eastAsia="Times New Roman" w:cs="Times New Roman"/>
          <w:b/>
          <w:szCs w:val="24"/>
        </w:rPr>
      </w:pPr>
      <w:r w:rsidRPr="00324E06">
        <w:rPr>
          <w:rFonts w:eastAsia="Times New Roman" w:cs="Times New Roman"/>
          <w:b/>
          <w:szCs w:val="24"/>
        </w:rPr>
        <w:t>Which of the four methods for handling missing data would tend to lead to an underestimate of the spread (e.g., standard deviation) of the variable? What are some benefits to this method?</w:t>
      </w:r>
    </w:p>
    <w:p w14:paraId="2FA3D844" w14:textId="77777777" w:rsidR="00B127AA" w:rsidRDefault="00B127AA" w:rsidP="00B127AA">
      <w:pPr>
        <w:spacing w:after="0" w:line="240" w:lineRule="auto"/>
        <w:rPr>
          <w:rFonts w:eastAsia="Times New Roman" w:cs="Times New Roman"/>
          <w:szCs w:val="24"/>
        </w:rPr>
      </w:pPr>
    </w:p>
    <w:p w14:paraId="3BAC702F" w14:textId="77777777" w:rsidR="00B127AA" w:rsidRDefault="00B127AA" w:rsidP="00B127AA">
      <w:pPr>
        <w:spacing w:after="0" w:line="240" w:lineRule="auto"/>
        <w:ind w:left="360"/>
        <w:rPr>
          <w:rFonts w:eastAsia="Times New Roman" w:cs="Times New Roman"/>
          <w:szCs w:val="24"/>
        </w:rPr>
      </w:pPr>
      <w:r w:rsidRPr="00873B4D">
        <w:rPr>
          <w:rFonts w:eastAsia="Times New Roman" w:cs="Times New Roman"/>
          <w:szCs w:val="24"/>
        </w:rPr>
        <w:t xml:space="preserve">Replacing a missing value by the attribute value’s mean artificially reduces the measure of spread for that particular attribute. Although the mean value is not necessarily a typical value, for some </w:t>
      </w:r>
      <w:r w:rsidRPr="00873B4D">
        <w:rPr>
          <w:rFonts w:eastAsia="Times New Roman" w:cs="Times New Roman"/>
          <w:szCs w:val="24"/>
        </w:rPr>
        <w:lastRenderedPageBreak/>
        <w:t>data sets this form of substitution may work well.</w:t>
      </w:r>
      <w:r>
        <w:rPr>
          <w:rFonts w:eastAsia="Times New Roman" w:cs="Times New Roman"/>
          <w:szCs w:val="24"/>
        </w:rPr>
        <w:t xml:space="preserve"> Specifically, the effectiveness of this technique depends on the size of the variation of the underlying population.  In other words, the technique works well for populations having small variations, and works less effectively for populations having larger variations. </w:t>
      </w:r>
    </w:p>
    <w:p w14:paraId="61589FDA" w14:textId="77777777" w:rsidR="00B127AA" w:rsidRDefault="00B127AA" w:rsidP="00B127AA">
      <w:pPr>
        <w:spacing w:after="0" w:line="240" w:lineRule="auto"/>
        <w:ind w:left="720"/>
        <w:rPr>
          <w:rFonts w:eastAsia="Times New Roman" w:cs="Times New Roman"/>
          <w:szCs w:val="24"/>
        </w:rPr>
      </w:pPr>
    </w:p>
    <w:p w14:paraId="1FF953CD"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Several benefits to leveraging this method include (1) ease of implementation (i.e. only one value to impute), (2) preservation of the standard error (i.e. no additional residual error is introduced).</w:t>
      </w:r>
    </w:p>
    <w:p w14:paraId="3B109EA3" w14:textId="77777777" w:rsidR="00B127AA" w:rsidRPr="00BC416C" w:rsidRDefault="00B127AA" w:rsidP="00B127AA">
      <w:pPr>
        <w:spacing w:after="0" w:line="240" w:lineRule="auto"/>
        <w:rPr>
          <w:rFonts w:eastAsia="Times New Roman" w:cs="Times New Roman"/>
          <w:szCs w:val="24"/>
        </w:rPr>
      </w:pPr>
    </w:p>
    <w:p w14:paraId="07A2B1C7" w14:textId="77777777" w:rsidR="00B127AA" w:rsidRPr="00324E06" w:rsidRDefault="00B127AA" w:rsidP="00B127AA">
      <w:pPr>
        <w:pStyle w:val="ListParagraph"/>
        <w:numPr>
          <w:ilvl w:val="0"/>
          <w:numId w:val="6"/>
        </w:numPr>
        <w:spacing w:after="0" w:line="240" w:lineRule="auto"/>
        <w:rPr>
          <w:rFonts w:eastAsia="Times New Roman" w:cs="Times New Roman"/>
          <w:b/>
          <w:szCs w:val="24"/>
        </w:rPr>
      </w:pPr>
      <w:r w:rsidRPr="00324E06">
        <w:rPr>
          <w:rFonts w:eastAsia="Times New Roman" w:cs="Times New Roman"/>
          <w:b/>
          <w:szCs w:val="24"/>
        </w:rPr>
        <w:t>What are some of the benefits and drawbacks for the method for handling missing data that chooses values at random from the variable distribution?</w:t>
      </w:r>
    </w:p>
    <w:p w14:paraId="078ADB9D" w14:textId="77777777" w:rsidR="00B127AA" w:rsidRPr="00873B4D" w:rsidRDefault="00B127AA" w:rsidP="00B127AA">
      <w:pPr>
        <w:spacing w:after="0" w:line="240" w:lineRule="auto"/>
        <w:rPr>
          <w:rFonts w:eastAsia="Times New Roman" w:cs="Times New Roman"/>
          <w:szCs w:val="24"/>
        </w:rPr>
      </w:pPr>
    </w:p>
    <w:p w14:paraId="7517D1FA" w14:textId="77777777" w:rsidR="00B127AA" w:rsidRPr="00873B4D" w:rsidRDefault="00B127AA" w:rsidP="00B127AA">
      <w:pPr>
        <w:ind w:left="360"/>
        <w:rPr>
          <w:szCs w:val="24"/>
        </w:rPr>
      </w:pPr>
      <w:r w:rsidRPr="00873B4D">
        <w:rPr>
          <w:szCs w:val="24"/>
        </w:rPr>
        <w:t>By using the data values randomly generated from the variable distribution, the measures of center and spread are most likely to remain similar to the original; however, there is a chance that the resulting records may not make intuitive sense.</w:t>
      </w:r>
    </w:p>
    <w:p w14:paraId="2DDF49A6" w14:textId="77777777" w:rsidR="00B127AA" w:rsidRPr="00DD364C" w:rsidRDefault="00B127AA" w:rsidP="00B127AA">
      <w:pPr>
        <w:spacing w:after="0" w:line="240" w:lineRule="auto"/>
        <w:rPr>
          <w:rFonts w:eastAsia="Times New Roman" w:cs="Times New Roman"/>
          <w:szCs w:val="24"/>
        </w:rPr>
      </w:pPr>
    </w:p>
    <w:p w14:paraId="6A193972" w14:textId="77777777" w:rsidR="00B127AA" w:rsidRPr="00AE6560" w:rsidRDefault="00B127AA" w:rsidP="00B127AA">
      <w:pPr>
        <w:pStyle w:val="ListParagraph"/>
        <w:numPr>
          <w:ilvl w:val="0"/>
          <w:numId w:val="6"/>
        </w:numPr>
        <w:spacing w:after="0" w:line="240" w:lineRule="auto"/>
        <w:rPr>
          <w:rFonts w:eastAsia="Times New Roman" w:cs="Times New Roman"/>
          <w:b/>
          <w:szCs w:val="24"/>
        </w:rPr>
      </w:pPr>
      <w:r w:rsidRPr="00AE6560">
        <w:rPr>
          <w:rFonts w:eastAsia="Times New Roman" w:cs="Times New Roman"/>
          <w:b/>
          <w:szCs w:val="24"/>
        </w:rPr>
        <w:t>Of the four methods for handling missing data, which method is preferred?</w:t>
      </w:r>
    </w:p>
    <w:p w14:paraId="64BDC9F1" w14:textId="77777777" w:rsidR="00B127AA" w:rsidRDefault="00B127AA" w:rsidP="00B127AA">
      <w:pPr>
        <w:spacing w:after="0" w:line="240" w:lineRule="auto"/>
        <w:rPr>
          <w:rFonts w:eastAsia="Times New Roman" w:cs="Times New Roman"/>
          <w:szCs w:val="24"/>
        </w:rPr>
      </w:pPr>
    </w:p>
    <w:p w14:paraId="5FF9023C" w14:textId="77777777" w:rsidR="00B127AA" w:rsidRDefault="00B127AA" w:rsidP="00B127AA">
      <w:pPr>
        <w:spacing w:after="0" w:line="240" w:lineRule="auto"/>
        <w:ind w:left="360"/>
        <w:rPr>
          <w:rFonts w:eastAsia="Times New Roman" w:cs="Times New Roman"/>
          <w:szCs w:val="24"/>
        </w:rPr>
      </w:pPr>
      <w:r w:rsidRPr="00F26348">
        <w:rPr>
          <w:rFonts w:eastAsia="Times New Roman" w:cs="Times New Roman"/>
          <w:szCs w:val="24"/>
        </w:rPr>
        <w:t>Having the analyst choose a constant to replace missing values based on specific domain knowledge is overall, probably the most conservative choice. If missing values are replaced with a flag such as “missing” or “unknown”, in many situations those records would ultimately be excluded from the modeling process; that is, all remaining valid, potentially important, values contained in those records would not be included in the data model.</w:t>
      </w:r>
    </w:p>
    <w:p w14:paraId="6ED78FE9" w14:textId="77777777" w:rsidR="00B127AA" w:rsidRDefault="00B127AA" w:rsidP="00B127AA">
      <w:pPr>
        <w:spacing w:after="0" w:line="240" w:lineRule="auto"/>
        <w:rPr>
          <w:rFonts w:eastAsia="Times New Roman" w:cs="Times New Roman"/>
          <w:szCs w:val="24"/>
        </w:rPr>
      </w:pPr>
    </w:p>
    <w:p w14:paraId="5EB8CEDC" w14:textId="77777777" w:rsidR="00B127AA" w:rsidRDefault="00B127AA" w:rsidP="00B127AA">
      <w:pPr>
        <w:spacing w:after="0" w:line="240" w:lineRule="auto"/>
        <w:rPr>
          <w:rFonts w:eastAsia="Times New Roman" w:cs="Times New Roman"/>
          <w:szCs w:val="24"/>
        </w:rPr>
      </w:pPr>
    </w:p>
    <w:p w14:paraId="72E4B971" w14:textId="77777777" w:rsidR="00B127AA" w:rsidRDefault="00B127AA" w:rsidP="00B127AA">
      <w:pPr>
        <w:spacing w:after="0" w:line="240" w:lineRule="auto"/>
        <w:rPr>
          <w:rFonts w:eastAsia="Times New Roman" w:cs="Times New Roman"/>
          <w:szCs w:val="24"/>
        </w:rPr>
      </w:pPr>
    </w:p>
    <w:p w14:paraId="4BAB16FE" w14:textId="77777777" w:rsidR="00B127AA" w:rsidRDefault="00B127AA" w:rsidP="00B127AA">
      <w:pPr>
        <w:spacing w:after="0" w:line="240" w:lineRule="auto"/>
        <w:rPr>
          <w:rFonts w:eastAsia="Times New Roman" w:cs="Times New Roman"/>
          <w:szCs w:val="24"/>
        </w:rPr>
      </w:pPr>
    </w:p>
    <w:p w14:paraId="7D9DDA52" w14:textId="77777777" w:rsidR="00B127AA" w:rsidRDefault="00B127AA" w:rsidP="00B127AA">
      <w:pPr>
        <w:spacing w:after="0" w:line="240" w:lineRule="auto"/>
        <w:rPr>
          <w:rFonts w:eastAsia="Times New Roman" w:cs="Times New Roman"/>
          <w:szCs w:val="24"/>
        </w:rPr>
      </w:pPr>
    </w:p>
    <w:p w14:paraId="2BCD8A01" w14:textId="77777777" w:rsidR="00B127AA" w:rsidRDefault="00B127AA" w:rsidP="00B127AA">
      <w:pPr>
        <w:spacing w:after="0" w:line="240" w:lineRule="auto"/>
        <w:rPr>
          <w:rFonts w:eastAsia="Times New Roman" w:cs="Times New Roman"/>
          <w:szCs w:val="24"/>
        </w:rPr>
      </w:pPr>
    </w:p>
    <w:p w14:paraId="073418EA" w14:textId="77777777" w:rsidR="00B127AA" w:rsidRDefault="00B127AA" w:rsidP="00B127AA">
      <w:pPr>
        <w:spacing w:after="0" w:line="240" w:lineRule="auto"/>
        <w:rPr>
          <w:rFonts w:eastAsia="Times New Roman" w:cs="Times New Roman"/>
          <w:szCs w:val="24"/>
        </w:rPr>
      </w:pPr>
    </w:p>
    <w:p w14:paraId="74AC8699" w14:textId="77777777" w:rsidR="00B127AA" w:rsidRDefault="00B127AA" w:rsidP="00B127AA">
      <w:pPr>
        <w:spacing w:after="0" w:line="240" w:lineRule="auto"/>
        <w:rPr>
          <w:rFonts w:eastAsia="Times New Roman" w:cs="Times New Roman"/>
          <w:szCs w:val="24"/>
        </w:rPr>
      </w:pPr>
    </w:p>
    <w:p w14:paraId="19B48143" w14:textId="77777777" w:rsidR="00B127AA" w:rsidRDefault="00B127AA" w:rsidP="00B127AA">
      <w:pPr>
        <w:spacing w:after="0" w:line="240" w:lineRule="auto"/>
        <w:rPr>
          <w:rFonts w:eastAsia="Times New Roman" w:cs="Times New Roman"/>
          <w:szCs w:val="24"/>
        </w:rPr>
      </w:pPr>
    </w:p>
    <w:p w14:paraId="3CCFAD8C" w14:textId="77777777" w:rsidR="00B127AA" w:rsidRDefault="00B127AA" w:rsidP="00B127AA">
      <w:pPr>
        <w:spacing w:after="0" w:line="240" w:lineRule="auto"/>
        <w:rPr>
          <w:rFonts w:eastAsia="Times New Roman" w:cs="Times New Roman"/>
          <w:szCs w:val="24"/>
        </w:rPr>
      </w:pPr>
    </w:p>
    <w:p w14:paraId="0641B545" w14:textId="77777777" w:rsidR="00B127AA" w:rsidRDefault="00B127AA" w:rsidP="00B127AA">
      <w:pPr>
        <w:spacing w:after="0" w:line="240" w:lineRule="auto"/>
        <w:rPr>
          <w:rFonts w:eastAsia="Times New Roman" w:cs="Times New Roman"/>
          <w:szCs w:val="24"/>
        </w:rPr>
      </w:pPr>
    </w:p>
    <w:p w14:paraId="21D3D0A4" w14:textId="77777777" w:rsidR="00B127AA" w:rsidRDefault="00B127AA" w:rsidP="00B127AA">
      <w:pPr>
        <w:spacing w:after="0" w:line="240" w:lineRule="auto"/>
        <w:rPr>
          <w:rFonts w:eastAsia="Times New Roman" w:cs="Times New Roman"/>
          <w:szCs w:val="24"/>
        </w:rPr>
      </w:pPr>
    </w:p>
    <w:p w14:paraId="55F7DC5F" w14:textId="77777777" w:rsidR="00B127AA" w:rsidRDefault="00B127AA" w:rsidP="00B127AA">
      <w:pPr>
        <w:spacing w:after="0" w:line="240" w:lineRule="auto"/>
        <w:rPr>
          <w:rFonts w:eastAsia="Times New Roman" w:cs="Times New Roman"/>
          <w:szCs w:val="24"/>
        </w:rPr>
      </w:pPr>
    </w:p>
    <w:p w14:paraId="20CE1C94" w14:textId="77777777" w:rsidR="00B127AA" w:rsidRDefault="00B127AA" w:rsidP="00B127AA">
      <w:pPr>
        <w:spacing w:after="0" w:line="240" w:lineRule="auto"/>
        <w:rPr>
          <w:rFonts w:eastAsia="Times New Roman" w:cs="Times New Roman"/>
          <w:szCs w:val="24"/>
        </w:rPr>
      </w:pPr>
    </w:p>
    <w:p w14:paraId="1E2B1B1B" w14:textId="77777777" w:rsidR="00B127AA" w:rsidRDefault="00B127AA" w:rsidP="00B127AA">
      <w:pPr>
        <w:spacing w:after="0" w:line="240" w:lineRule="auto"/>
        <w:rPr>
          <w:rFonts w:eastAsia="Times New Roman" w:cs="Times New Roman"/>
          <w:szCs w:val="24"/>
        </w:rPr>
      </w:pPr>
    </w:p>
    <w:p w14:paraId="76BB9D44" w14:textId="77777777" w:rsidR="00B127AA" w:rsidRPr="00AE6560" w:rsidRDefault="00B127AA" w:rsidP="00B127AA">
      <w:pPr>
        <w:pStyle w:val="ListParagraph"/>
        <w:numPr>
          <w:ilvl w:val="0"/>
          <w:numId w:val="6"/>
        </w:numPr>
        <w:spacing w:after="0" w:line="240" w:lineRule="auto"/>
        <w:rPr>
          <w:rFonts w:eastAsia="Times New Roman" w:cs="Times New Roman"/>
          <w:b/>
          <w:szCs w:val="24"/>
        </w:rPr>
      </w:pPr>
      <w:r w:rsidRPr="00AE6560">
        <w:rPr>
          <w:rFonts w:eastAsia="Times New Roman" w:cs="Times New Roman"/>
          <w:b/>
          <w:szCs w:val="24"/>
        </w:rPr>
        <w:t>Make up a classification scheme which is inherently flawed, and would lead to misclassification, as we find in Table 2.2. For example, classes of items bought in a grocery store.</w:t>
      </w:r>
    </w:p>
    <w:p w14:paraId="168D3E54" w14:textId="77777777" w:rsidR="00B127AA" w:rsidRDefault="00B127AA" w:rsidP="00B127AA">
      <w:pPr>
        <w:spacing w:after="0" w:line="240" w:lineRule="auto"/>
        <w:rPr>
          <w:rFonts w:eastAsia="Times New Roman" w:cs="Times New Roman"/>
          <w:szCs w:val="24"/>
        </w:rPr>
      </w:pPr>
    </w:p>
    <w:tbl>
      <w:tblPr>
        <w:tblStyle w:val="TableGrid"/>
        <w:tblW w:w="0" w:type="auto"/>
        <w:jc w:val="center"/>
        <w:tblLook w:val="01E0" w:firstRow="1" w:lastRow="1" w:firstColumn="1" w:lastColumn="1" w:noHBand="0" w:noVBand="0"/>
      </w:tblPr>
      <w:tblGrid>
        <w:gridCol w:w="2160"/>
        <w:gridCol w:w="2160"/>
      </w:tblGrid>
      <w:tr w:rsidR="00B127AA" w14:paraId="5587ECE0" w14:textId="77777777" w:rsidTr="00CB3CED">
        <w:trPr>
          <w:jc w:val="center"/>
        </w:trPr>
        <w:tc>
          <w:tcPr>
            <w:tcW w:w="2160" w:type="dxa"/>
            <w:tcBorders>
              <w:top w:val="single" w:sz="4" w:space="0" w:color="auto"/>
              <w:left w:val="single" w:sz="4" w:space="0" w:color="auto"/>
              <w:bottom w:val="single" w:sz="4" w:space="0" w:color="auto"/>
              <w:right w:val="single" w:sz="4" w:space="0" w:color="auto"/>
            </w:tcBorders>
            <w:hideMark/>
          </w:tcPr>
          <w:p w14:paraId="439CE379" w14:textId="77777777" w:rsidR="00B127AA" w:rsidRDefault="00B127AA" w:rsidP="00CB3CED">
            <w:pPr>
              <w:jc w:val="center"/>
              <w:rPr>
                <w:b/>
                <w:sz w:val="18"/>
                <w:szCs w:val="18"/>
              </w:rPr>
            </w:pPr>
            <w:r>
              <w:rPr>
                <w:b/>
                <w:sz w:val="18"/>
                <w:szCs w:val="18"/>
              </w:rPr>
              <w:t>Breakfast</w:t>
            </w:r>
          </w:p>
        </w:tc>
        <w:tc>
          <w:tcPr>
            <w:tcW w:w="2160" w:type="dxa"/>
            <w:tcBorders>
              <w:top w:val="single" w:sz="4" w:space="0" w:color="auto"/>
              <w:left w:val="single" w:sz="4" w:space="0" w:color="auto"/>
              <w:bottom w:val="single" w:sz="4" w:space="0" w:color="auto"/>
              <w:right w:val="single" w:sz="4" w:space="0" w:color="auto"/>
            </w:tcBorders>
            <w:hideMark/>
          </w:tcPr>
          <w:p w14:paraId="74CF7351" w14:textId="77777777" w:rsidR="00B127AA" w:rsidRDefault="00B127AA" w:rsidP="00CB3CED">
            <w:pPr>
              <w:jc w:val="center"/>
              <w:rPr>
                <w:b/>
                <w:sz w:val="18"/>
                <w:szCs w:val="18"/>
              </w:rPr>
            </w:pPr>
            <w:r>
              <w:rPr>
                <w:b/>
                <w:sz w:val="18"/>
                <w:szCs w:val="18"/>
              </w:rPr>
              <w:t>Count</w:t>
            </w:r>
          </w:p>
        </w:tc>
      </w:tr>
      <w:tr w:rsidR="00B127AA" w14:paraId="710D68B7" w14:textId="77777777" w:rsidTr="00CB3CED">
        <w:trPr>
          <w:jc w:val="center"/>
        </w:trPr>
        <w:tc>
          <w:tcPr>
            <w:tcW w:w="2160" w:type="dxa"/>
            <w:tcBorders>
              <w:top w:val="single" w:sz="4" w:space="0" w:color="auto"/>
              <w:left w:val="single" w:sz="4" w:space="0" w:color="auto"/>
              <w:bottom w:val="single" w:sz="4" w:space="0" w:color="auto"/>
              <w:right w:val="single" w:sz="4" w:space="0" w:color="auto"/>
            </w:tcBorders>
            <w:hideMark/>
          </w:tcPr>
          <w:p w14:paraId="5A97305B" w14:textId="77777777" w:rsidR="00B127AA" w:rsidRDefault="00B127AA" w:rsidP="00CB3CED">
            <w:pPr>
              <w:jc w:val="center"/>
              <w:rPr>
                <w:sz w:val="18"/>
                <w:szCs w:val="18"/>
              </w:rPr>
            </w:pPr>
            <w:r>
              <w:rPr>
                <w:sz w:val="18"/>
                <w:szCs w:val="18"/>
              </w:rPr>
              <w:t>Cold Cereals</w:t>
            </w:r>
          </w:p>
        </w:tc>
        <w:tc>
          <w:tcPr>
            <w:tcW w:w="2160" w:type="dxa"/>
            <w:tcBorders>
              <w:top w:val="single" w:sz="4" w:space="0" w:color="auto"/>
              <w:left w:val="single" w:sz="4" w:space="0" w:color="auto"/>
              <w:bottom w:val="single" w:sz="4" w:space="0" w:color="auto"/>
              <w:right w:val="single" w:sz="4" w:space="0" w:color="auto"/>
            </w:tcBorders>
            <w:hideMark/>
          </w:tcPr>
          <w:p w14:paraId="7526EADF" w14:textId="77777777" w:rsidR="00B127AA" w:rsidRDefault="00B127AA" w:rsidP="00CB3CED">
            <w:pPr>
              <w:jc w:val="center"/>
              <w:rPr>
                <w:sz w:val="18"/>
                <w:szCs w:val="18"/>
              </w:rPr>
            </w:pPr>
            <w:r>
              <w:rPr>
                <w:sz w:val="18"/>
                <w:szCs w:val="18"/>
              </w:rPr>
              <w:t>72</w:t>
            </w:r>
          </w:p>
        </w:tc>
      </w:tr>
      <w:tr w:rsidR="00B127AA" w14:paraId="497ED345" w14:textId="77777777" w:rsidTr="00CB3CED">
        <w:trPr>
          <w:jc w:val="center"/>
        </w:trPr>
        <w:tc>
          <w:tcPr>
            <w:tcW w:w="2160" w:type="dxa"/>
            <w:tcBorders>
              <w:top w:val="single" w:sz="4" w:space="0" w:color="auto"/>
              <w:left w:val="single" w:sz="4" w:space="0" w:color="auto"/>
              <w:bottom w:val="single" w:sz="4" w:space="0" w:color="auto"/>
              <w:right w:val="single" w:sz="4" w:space="0" w:color="auto"/>
            </w:tcBorders>
            <w:hideMark/>
          </w:tcPr>
          <w:p w14:paraId="2A77307D" w14:textId="77777777" w:rsidR="00B127AA" w:rsidRDefault="00B127AA" w:rsidP="00CB3CED">
            <w:pPr>
              <w:jc w:val="center"/>
              <w:rPr>
                <w:sz w:val="18"/>
                <w:szCs w:val="18"/>
              </w:rPr>
            </w:pPr>
            <w:r>
              <w:rPr>
                <w:sz w:val="18"/>
                <w:szCs w:val="18"/>
              </w:rPr>
              <w:t>Sugar Smacks</w:t>
            </w:r>
          </w:p>
        </w:tc>
        <w:tc>
          <w:tcPr>
            <w:tcW w:w="2160" w:type="dxa"/>
            <w:tcBorders>
              <w:top w:val="single" w:sz="4" w:space="0" w:color="auto"/>
              <w:left w:val="single" w:sz="4" w:space="0" w:color="auto"/>
              <w:bottom w:val="single" w:sz="4" w:space="0" w:color="auto"/>
              <w:right w:val="single" w:sz="4" w:space="0" w:color="auto"/>
            </w:tcBorders>
            <w:hideMark/>
          </w:tcPr>
          <w:p w14:paraId="398BF690" w14:textId="77777777" w:rsidR="00B127AA" w:rsidRDefault="00B127AA" w:rsidP="00CB3CED">
            <w:pPr>
              <w:jc w:val="center"/>
              <w:rPr>
                <w:sz w:val="18"/>
                <w:szCs w:val="18"/>
              </w:rPr>
            </w:pPr>
            <w:r>
              <w:rPr>
                <w:sz w:val="18"/>
                <w:szCs w:val="18"/>
              </w:rPr>
              <w:t>1</w:t>
            </w:r>
          </w:p>
        </w:tc>
      </w:tr>
      <w:tr w:rsidR="00B127AA" w14:paraId="269C73A0" w14:textId="77777777" w:rsidTr="00CB3CED">
        <w:trPr>
          <w:jc w:val="center"/>
        </w:trPr>
        <w:tc>
          <w:tcPr>
            <w:tcW w:w="2160" w:type="dxa"/>
            <w:tcBorders>
              <w:top w:val="single" w:sz="4" w:space="0" w:color="auto"/>
              <w:left w:val="single" w:sz="4" w:space="0" w:color="auto"/>
              <w:bottom w:val="single" w:sz="4" w:space="0" w:color="auto"/>
              <w:right w:val="single" w:sz="4" w:space="0" w:color="auto"/>
            </w:tcBorders>
            <w:hideMark/>
          </w:tcPr>
          <w:p w14:paraId="217BD98E" w14:textId="77777777" w:rsidR="00B127AA" w:rsidRDefault="00B127AA" w:rsidP="00CB3CED">
            <w:pPr>
              <w:jc w:val="center"/>
              <w:rPr>
                <w:sz w:val="18"/>
                <w:szCs w:val="18"/>
              </w:rPr>
            </w:pPr>
            <w:r>
              <w:rPr>
                <w:sz w:val="18"/>
                <w:szCs w:val="18"/>
              </w:rPr>
              <w:t>Cheerios</w:t>
            </w:r>
          </w:p>
        </w:tc>
        <w:tc>
          <w:tcPr>
            <w:tcW w:w="2160" w:type="dxa"/>
            <w:tcBorders>
              <w:top w:val="single" w:sz="4" w:space="0" w:color="auto"/>
              <w:left w:val="single" w:sz="4" w:space="0" w:color="auto"/>
              <w:bottom w:val="single" w:sz="4" w:space="0" w:color="auto"/>
              <w:right w:val="single" w:sz="4" w:space="0" w:color="auto"/>
            </w:tcBorders>
            <w:hideMark/>
          </w:tcPr>
          <w:p w14:paraId="2755EE1C" w14:textId="77777777" w:rsidR="00B127AA" w:rsidRDefault="00B127AA" w:rsidP="00CB3CED">
            <w:pPr>
              <w:jc w:val="center"/>
              <w:rPr>
                <w:sz w:val="18"/>
                <w:szCs w:val="18"/>
              </w:rPr>
            </w:pPr>
            <w:r>
              <w:rPr>
                <w:sz w:val="18"/>
                <w:szCs w:val="18"/>
              </w:rPr>
              <w:t>2</w:t>
            </w:r>
          </w:p>
        </w:tc>
      </w:tr>
      <w:tr w:rsidR="00B127AA" w14:paraId="300AF6BB" w14:textId="77777777" w:rsidTr="00CB3CED">
        <w:trPr>
          <w:jc w:val="center"/>
        </w:trPr>
        <w:tc>
          <w:tcPr>
            <w:tcW w:w="2160" w:type="dxa"/>
            <w:tcBorders>
              <w:top w:val="single" w:sz="4" w:space="0" w:color="auto"/>
              <w:left w:val="single" w:sz="4" w:space="0" w:color="auto"/>
              <w:bottom w:val="single" w:sz="4" w:space="0" w:color="auto"/>
              <w:right w:val="single" w:sz="4" w:space="0" w:color="auto"/>
            </w:tcBorders>
            <w:hideMark/>
          </w:tcPr>
          <w:p w14:paraId="5B0C9797" w14:textId="77777777" w:rsidR="00B127AA" w:rsidRDefault="00B127AA" w:rsidP="00CB3CED">
            <w:pPr>
              <w:jc w:val="center"/>
              <w:rPr>
                <w:sz w:val="18"/>
                <w:szCs w:val="18"/>
              </w:rPr>
            </w:pPr>
            <w:r>
              <w:rPr>
                <w:sz w:val="18"/>
                <w:szCs w:val="18"/>
              </w:rPr>
              <w:t>Hot Cereals</w:t>
            </w:r>
          </w:p>
        </w:tc>
        <w:tc>
          <w:tcPr>
            <w:tcW w:w="2160" w:type="dxa"/>
            <w:tcBorders>
              <w:top w:val="single" w:sz="4" w:space="0" w:color="auto"/>
              <w:left w:val="single" w:sz="4" w:space="0" w:color="auto"/>
              <w:bottom w:val="single" w:sz="4" w:space="0" w:color="auto"/>
              <w:right w:val="single" w:sz="4" w:space="0" w:color="auto"/>
            </w:tcBorders>
            <w:hideMark/>
          </w:tcPr>
          <w:p w14:paraId="0D206D3A" w14:textId="77777777" w:rsidR="00B127AA" w:rsidRDefault="00B127AA" w:rsidP="00CB3CED">
            <w:pPr>
              <w:jc w:val="center"/>
              <w:rPr>
                <w:sz w:val="18"/>
                <w:szCs w:val="18"/>
              </w:rPr>
            </w:pPr>
            <w:r>
              <w:rPr>
                <w:sz w:val="18"/>
                <w:szCs w:val="18"/>
              </w:rPr>
              <w:t>28</w:t>
            </w:r>
          </w:p>
        </w:tc>
      </w:tr>
      <w:tr w:rsidR="00B127AA" w14:paraId="3ABD0CE2" w14:textId="77777777" w:rsidTr="00CB3CED">
        <w:trPr>
          <w:jc w:val="center"/>
        </w:trPr>
        <w:tc>
          <w:tcPr>
            <w:tcW w:w="2160" w:type="dxa"/>
            <w:tcBorders>
              <w:top w:val="single" w:sz="4" w:space="0" w:color="auto"/>
              <w:left w:val="single" w:sz="4" w:space="0" w:color="auto"/>
              <w:bottom w:val="single" w:sz="4" w:space="0" w:color="auto"/>
              <w:right w:val="single" w:sz="4" w:space="0" w:color="auto"/>
            </w:tcBorders>
            <w:hideMark/>
          </w:tcPr>
          <w:p w14:paraId="2FA8214D" w14:textId="77777777" w:rsidR="00B127AA" w:rsidRDefault="00B127AA" w:rsidP="00CB3CED">
            <w:pPr>
              <w:jc w:val="center"/>
              <w:rPr>
                <w:sz w:val="18"/>
                <w:szCs w:val="18"/>
              </w:rPr>
            </w:pPr>
            <w:r>
              <w:rPr>
                <w:sz w:val="18"/>
                <w:szCs w:val="18"/>
              </w:rPr>
              <w:t>Cream of Wheat</w:t>
            </w:r>
          </w:p>
        </w:tc>
        <w:tc>
          <w:tcPr>
            <w:tcW w:w="2160" w:type="dxa"/>
            <w:tcBorders>
              <w:top w:val="single" w:sz="4" w:space="0" w:color="auto"/>
              <w:left w:val="single" w:sz="4" w:space="0" w:color="auto"/>
              <w:bottom w:val="single" w:sz="4" w:space="0" w:color="auto"/>
              <w:right w:val="single" w:sz="4" w:space="0" w:color="auto"/>
            </w:tcBorders>
            <w:hideMark/>
          </w:tcPr>
          <w:p w14:paraId="601257BE" w14:textId="77777777" w:rsidR="00B127AA" w:rsidRDefault="00B127AA" w:rsidP="00CB3CED">
            <w:pPr>
              <w:jc w:val="center"/>
              <w:rPr>
                <w:sz w:val="18"/>
                <w:szCs w:val="18"/>
              </w:rPr>
            </w:pPr>
            <w:r>
              <w:rPr>
                <w:sz w:val="18"/>
                <w:szCs w:val="18"/>
              </w:rPr>
              <w:t>3</w:t>
            </w:r>
          </w:p>
        </w:tc>
      </w:tr>
    </w:tbl>
    <w:p w14:paraId="01A4136C" w14:textId="77777777" w:rsidR="00B127AA" w:rsidRDefault="00B127AA" w:rsidP="00B127AA">
      <w:pPr>
        <w:ind w:left="720"/>
        <w:rPr>
          <w:szCs w:val="24"/>
        </w:rPr>
      </w:pPr>
    </w:p>
    <w:p w14:paraId="0E89B722" w14:textId="77777777" w:rsidR="00B127AA" w:rsidRPr="002E45C9" w:rsidRDefault="00B127AA" w:rsidP="00B127AA">
      <w:pPr>
        <w:ind w:left="720"/>
        <w:rPr>
          <w:szCs w:val="24"/>
        </w:rPr>
      </w:pPr>
      <w:r w:rsidRPr="002E45C9">
        <w:rPr>
          <w:szCs w:val="24"/>
        </w:rPr>
        <w:t>Using the table above, the “Breakfast” categorical attribute contains 5 apparent classes. However, upon further inspection the classes are discovered to be inconsistent. For example, both “Sugar Smacks” and “Cheerios” are cold cereals, and “Cream of Wheat” is a hot cereal. Below, the cereals are now classified according to one of two classes, “Cold Cereals” or “Hot Cereals.”</w:t>
      </w:r>
    </w:p>
    <w:tbl>
      <w:tblPr>
        <w:tblStyle w:val="TableGrid"/>
        <w:tblW w:w="0" w:type="auto"/>
        <w:jc w:val="center"/>
        <w:tblLook w:val="01E0" w:firstRow="1" w:lastRow="1" w:firstColumn="1" w:lastColumn="1" w:noHBand="0" w:noVBand="0"/>
      </w:tblPr>
      <w:tblGrid>
        <w:gridCol w:w="2160"/>
        <w:gridCol w:w="2160"/>
      </w:tblGrid>
      <w:tr w:rsidR="00B127AA" w14:paraId="5D41E60E" w14:textId="77777777" w:rsidTr="00CB3CED">
        <w:trPr>
          <w:jc w:val="center"/>
        </w:trPr>
        <w:tc>
          <w:tcPr>
            <w:tcW w:w="2160" w:type="dxa"/>
            <w:tcBorders>
              <w:top w:val="single" w:sz="4" w:space="0" w:color="auto"/>
              <w:left w:val="single" w:sz="4" w:space="0" w:color="auto"/>
              <w:bottom w:val="single" w:sz="4" w:space="0" w:color="auto"/>
              <w:right w:val="single" w:sz="4" w:space="0" w:color="auto"/>
            </w:tcBorders>
            <w:hideMark/>
          </w:tcPr>
          <w:p w14:paraId="54433CDD" w14:textId="77777777" w:rsidR="00B127AA" w:rsidRDefault="00B127AA" w:rsidP="00CB3CED">
            <w:pPr>
              <w:jc w:val="center"/>
              <w:rPr>
                <w:b/>
                <w:sz w:val="18"/>
                <w:szCs w:val="18"/>
              </w:rPr>
            </w:pPr>
            <w:r>
              <w:rPr>
                <w:b/>
                <w:sz w:val="18"/>
                <w:szCs w:val="18"/>
              </w:rPr>
              <w:t>Breakfast</w:t>
            </w:r>
          </w:p>
        </w:tc>
        <w:tc>
          <w:tcPr>
            <w:tcW w:w="2160" w:type="dxa"/>
            <w:tcBorders>
              <w:top w:val="single" w:sz="4" w:space="0" w:color="auto"/>
              <w:left w:val="single" w:sz="4" w:space="0" w:color="auto"/>
              <w:bottom w:val="single" w:sz="4" w:space="0" w:color="auto"/>
              <w:right w:val="single" w:sz="4" w:space="0" w:color="auto"/>
            </w:tcBorders>
            <w:hideMark/>
          </w:tcPr>
          <w:p w14:paraId="3282C164" w14:textId="77777777" w:rsidR="00B127AA" w:rsidRDefault="00B127AA" w:rsidP="00CB3CED">
            <w:pPr>
              <w:jc w:val="center"/>
              <w:rPr>
                <w:b/>
                <w:sz w:val="18"/>
                <w:szCs w:val="18"/>
              </w:rPr>
            </w:pPr>
            <w:r>
              <w:rPr>
                <w:b/>
                <w:sz w:val="18"/>
                <w:szCs w:val="18"/>
              </w:rPr>
              <w:t>Count</w:t>
            </w:r>
          </w:p>
        </w:tc>
      </w:tr>
      <w:tr w:rsidR="00B127AA" w14:paraId="5DB6BFF4" w14:textId="77777777" w:rsidTr="00CB3CED">
        <w:trPr>
          <w:jc w:val="center"/>
        </w:trPr>
        <w:tc>
          <w:tcPr>
            <w:tcW w:w="2160" w:type="dxa"/>
            <w:tcBorders>
              <w:top w:val="single" w:sz="4" w:space="0" w:color="auto"/>
              <w:left w:val="single" w:sz="4" w:space="0" w:color="auto"/>
              <w:bottom w:val="single" w:sz="4" w:space="0" w:color="auto"/>
              <w:right w:val="single" w:sz="4" w:space="0" w:color="auto"/>
            </w:tcBorders>
            <w:hideMark/>
          </w:tcPr>
          <w:p w14:paraId="442380ED" w14:textId="77777777" w:rsidR="00B127AA" w:rsidRDefault="00B127AA" w:rsidP="00CB3CED">
            <w:pPr>
              <w:jc w:val="center"/>
              <w:rPr>
                <w:sz w:val="18"/>
                <w:szCs w:val="18"/>
              </w:rPr>
            </w:pPr>
            <w:r>
              <w:rPr>
                <w:sz w:val="18"/>
                <w:szCs w:val="18"/>
              </w:rPr>
              <w:t>Cold Cereals</w:t>
            </w:r>
          </w:p>
        </w:tc>
        <w:tc>
          <w:tcPr>
            <w:tcW w:w="2160" w:type="dxa"/>
            <w:tcBorders>
              <w:top w:val="single" w:sz="4" w:space="0" w:color="auto"/>
              <w:left w:val="single" w:sz="4" w:space="0" w:color="auto"/>
              <w:bottom w:val="single" w:sz="4" w:space="0" w:color="auto"/>
              <w:right w:val="single" w:sz="4" w:space="0" w:color="auto"/>
            </w:tcBorders>
            <w:hideMark/>
          </w:tcPr>
          <w:p w14:paraId="2115D5C6" w14:textId="77777777" w:rsidR="00B127AA" w:rsidRDefault="00B127AA" w:rsidP="00CB3CED">
            <w:pPr>
              <w:jc w:val="center"/>
              <w:rPr>
                <w:sz w:val="18"/>
                <w:szCs w:val="18"/>
              </w:rPr>
            </w:pPr>
            <w:r>
              <w:rPr>
                <w:sz w:val="18"/>
                <w:szCs w:val="18"/>
              </w:rPr>
              <w:t>75</w:t>
            </w:r>
          </w:p>
        </w:tc>
      </w:tr>
      <w:tr w:rsidR="00B127AA" w14:paraId="52FE5C6A" w14:textId="77777777" w:rsidTr="00CB3CED">
        <w:trPr>
          <w:jc w:val="center"/>
        </w:trPr>
        <w:tc>
          <w:tcPr>
            <w:tcW w:w="2160" w:type="dxa"/>
            <w:tcBorders>
              <w:top w:val="single" w:sz="4" w:space="0" w:color="auto"/>
              <w:left w:val="single" w:sz="4" w:space="0" w:color="auto"/>
              <w:bottom w:val="single" w:sz="4" w:space="0" w:color="auto"/>
              <w:right w:val="single" w:sz="4" w:space="0" w:color="auto"/>
            </w:tcBorders>
            <w:hideMark/>
          </w:tcPr>
          <w:p w14:paraId="46EEE83B" w14:textId="77777777" w:rsidR="00B127AA" w:rsidRDefault="00B127AA" w:rsidP="00CB3CED">
            <w:pPr>
              <w:jc w:val="center"/>
              <w:rPr>
                <w:sz w:val="18"/>
                <w:szCs w:val="18"/>
              </w:rPr>
            </w:pPr>
            <w:r>
              <w:rPr>
                <w:sz w:val="18"/>
                <w:szCs w:val="18"/>
              </w:rPr>
              <w:t>Hot Cereals</w:t>
            </w:r>
          </w:p>
        </w:tc>
        <w:tc>
          <w:tcPr>
            <w:tcW w:w="2160" w:type="dxa"/>
            <w:tcBorders>
              <w:top w:val="single" w:sz="4" w:space="0" w:color="auto"/>
              <w:left w:val="single" w:sz="4" w:space="0" w:color="auto"/>
              <w:bottom w:val="single" w:sz="4" w:space="0" w:color="auto"/>
              <w:right w:val="single" w:sz="4" w:space="0" w:color="auto"/>
            </w:tcBorders>
            <w:hideMark/>
          </w:tcPr>
          <w:p w14:paraId="564FEB2F" w14:textId="77777777" w:rsidR="00B127AA" w:rsidRDefault="00B127AA" w:rsidP="00CB3CED">
            <w:pPr>
              <w:jc w:val="center"/>
              <w:rPr>
                <w:sz w:val="18"/>
                <w:szCs w:val="18"/>
              </w:rPr>
            </w:pPr>
            <w:r>
              <w:rPr>
                <w:sz w:val="18"/>
                <w:szCs w:val="18"/>
              </w:rPr>
              <w:t>31</w:t>
            </w:r>
          </w:p>
        </w:tc>
      </w:tr>
    </w:tbl>
    <w:p w14:paraId="032C2F65" w14:textId="77777777" w:rsidR="00B127AA" w:rsidRPr="00DD364C" w:rsidRDefault="00B127AA" w:rsidP="00B127AA">
      <w:pPr>
        <w:spacing w:after="0" w:line="240" w:lineRule="auto"/>
        <w:rPr>
          <w:rFonts w:eastAsia="Times New Roman" w:cs="Times New Roman"/>
          <w:szCs w:val="24"/>
        </w:rPr>
      </w:pPr>
    </w:p>
    <w:p w14:paraId="5122E3D9" w14:textId="77777777" w:rsidR="00B127AA" w:rsidRPr="002823B5" w:rsidRDefault="00B127AA" w:rsidP="00B127AA">
      <w:pPr>
        <w:pStyle w:val="ListParagraph"/>
        <w:numPr>
          <w:ilvl w:val="0"/>
          <w:numId w:val="6"/>
        </w:numPr>
        <w:spacing w:after="0" w:line="240" w:lineRule="auto"/>
        <w:rPr>
          <w:rFonts w:eastAsia="Times New Roman" w:cs="Times New Roman"/>
          <w:b/>
          <w:szCs w:val="24"/>
        </w:rPr>
      </w:pPr>
      <w:r w:rsidRPr="002823B5">
        <w:rPr>
          <w:rFonts w:eastAsia="Times New Roman" w:cs="Times New Roman"/>
          <w:b/>
          <w:szCs w:val="24"/>
        </w:rPr>
        <w:t>Make up a data set, consisting of the heights and weights of six children, in which one of the children is an outlier with respect to one of the variables, but not the other. Then alter this data set so that the child is an outlier with respect to both variables.</w:t>
      </w:r>
    </w:p>
    <w:p w14:paraId="428BD17A" w14:textId="77777777" w:rsidR="00B127AA" w:rsidRDefault="00B127AA" w:rsidP="00B127AA">
      <w:pPr>
        <w:spacing w:after="0" w:line="240" w:lineRule="auto"/>
        <w:rPr>
          <w:rFonts w:eastAsia="Times New Roman" w:cs="Times New Roman"/>
          <w:szCs w:val="24"/>
        </w:rPr>
      </w:pPr>
    </w:p>
    <w:p w14:paraId="08F01768"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In the table below, Child #1 is an outlier with respect to Weight only.  All children in the table are close in Height differing at most by 9 inches.  However, all children except for Child # 1 are close in Weight differing at most by 7 pounds.  Child #1 is an outlier as the Weight differs by 18 pounds from the second-heaviest child (Child #6), making this right-tailed difference in Weight greater than the entire Weight range for the other five children.</w:t>
      </w:r>
    </w:p>
    <w:p w14:paraId="7DBE9B56" w14:textId="77777777" w:rsidR="00B127AA" w:rsidRDefault="00B127AA" w:rsidP="00B127AA">
      <w:pPr>
        <w:spacing w:after="0" w:line="240" w:lineRule="auto"/>
        <w:ind w:left="720"/>
        <w:rPr>
          <w:rFonts w:eastAsia="Times New Roman" w:cs="Times New Roman"/>
          <w:szCs w:val="24"/>
        </w:rPr>
      </w:pPr>
    </w:p>
    <w:tbl>
      <w:tblPr>
        <w:tblStyle w:val="TableGrid"/>
        <w:tblW w:w="0" w:type="auto"/>
        <w:jc w:val="center"/>
        <w:tblLook w:val="04A0" w:firstRow="1" w:lastRow="0" w:firstColumn="1" w:lastColumn="0" w:noHBand="0" w:noVBand="1"/>
      </w:tblPr>
      <w:tblGrid>
        <w:gridCol w:w="661"/>
        <w:gridCol w:w="1100"/>
        <w:gridCol w:w="1222"/>
      </w:tblGrid>
      <w:tr w:rsidR="00B127AA" w14:paraId="2FD14390" w14:textId="77777777" w:rsidTr="00CB3CED">
        <w:trPr>
          <w:jc w:val="center"/>
        </w:trPr>
        <w:tc>
          <w:tcPr>
            <w:tcW w:w="0" w:type="auto"/>
          </w:tcPr>
          <w:p w14:paraId="145A390B" w14:textId="77777777" w:rsidR="00B127AA" w:rsidRDefault="00B127AA" w:rsidP="00CB3CED">
            <w:pPr>
              <w:rPr>
                <w:szCs w:val="24"/>
              </w:rPr>
            </w:pPr>
            <w:r>
              <w:rPr>
                <w:szCs w:val="24"/>
              </w:rPr>
              <w:t>Child</w:t>
            </w:r>
          </w:p>
        </w:tc>
        <w:tc>
          <w:tcPr>
            <w:tcW w:w="0" w:type="auto"/>
          </w:tcPr>
          <w:p w14:paraId="644B05C7" w14:textId="77777777" w:rsidR="00B127AA" w:rsidRDefault="00B127AA" w:rsidP="00CB3CED">
            <w:pPr>
              <w:rPr>
                <w:szCs w:val="24"/>
              </w:rPr>
            </w:pPr>
            <w:r>
              <w:rPr>
                <w:szCs w:val="24"/>
              </w:rPr>
              <w:t>Height (in)</w:t>
            </w:r>
          </w:p>
        </w:tc>
        <w:tc>
          <w:tcPr>
            <w:tcW w:w="0" w:type="auto"/>
          </w:tcPr>
          <w:p w14:paraId="2D2998A2" w14:textId="77777777" w:rsidR="00B127AA" w:rsidRDefault="00B127AA" w:rsidP="00CB3CED">
            <w:pPr>
              <w:rPr>
                <w:szCs w:val="24"/>
              </w:rPr>
            </w:pPr>
            <w:r>
              <w:rPr>
                <w:szCs w:val="24"/>
              </w:rPr>
              <w:t>Weight (</w:t>
            </w:r>
            <w:proofErr w:type="spellStart"/>
            <w:r>
              <w:rPr>
                <w:szCs w:val="24"/>
              </w:rPr>
              <w:t>lbs</w:t>
            </w:r>
            <w:proofErr w:type="spellEnd"/>
            <w:r>
              <w:rPr>
                <w:szCs w:val="24"/>
              </w:rPr>
              <w:t>)</w:t>
            </w:r>
          </w:p>
        </w:tc>
      </w:tr>
      <w:tr w:rsidR="00B127AA" w14:paraId="1E5FB026" w14:textId="77777777" w:rsidTr="00CB3CED">
        <w:trPr>
          <w:jc w:val="center"/>
        </w:trPr>
        <w:tc>
          <w:tcPr>
            <w:tcW w:w="0" w:type="auto"/>
          </w:tcPr>
          <w:p w14:paraId="0A19B472" w14:textId="77777777" w:rsidR="00B127AA" w:rsidRDefault="00B127AA" w:rsidP="00CB3CED">
            <w:pPr>
              <w:jc w:val="center"/>
              <w:rPr>
                <w:szCs w:val="24"/>
              </w:rPr>
            </w:pPr>
            <w:r>
              <w:rPr>
                <w:szCs w:val="24"/>
              </w:rPr>
              <w:t>1</w:t>
            </w:r>
          </w:p>
        </w:tc>
        <w:tc>
          <w:tcPr>
            <w:tcW w:w="0" w:type="auto"/>
          </w:tcPr>
          <w:p w14:paraId="172C37AF" w14:textId="77777777" w:rsidR="00B127AA" w:rsidRDefault="00B127AA" w:rsidP="00CB3CED">
            <w:pPr>
              <w:rPr>
                <w:szCs w:val="24"/>
              </w:rPr>
            </w:pPr>
            <w:r>
              <w:rPr>
                <w:szCs w:val="24"/>
              </w:rPr>
              <w:t>49</w:t>
            </w:r>
          </w:p>
        </w:tc>
        <w:tc>
          <w:tcPr>
            <w:tcW w:w="0" w:type="auto"/>
          </w:tcPr>
          <w:p w14:paraId="1660E5E1" w14:textId="77777777" w:rsidR="00B127AA" w:rsidRDefault="00B127AA" w:rsidP="00CB3CED">
            <w:pPr>
              <w:rPr>
                <w:szCs w:val="24"/>
              </w:rPr>
            </w:pPr>
            <w:r>
              <w:rPr>
                <w:szCs w:val="24"/>
              </w:rPr>
              <w:t>100</w:t>
            </w:r>
          </w:p>
        </w:tc>
      </w:tr>
      <w:tr w:rsidR="00B127AA" w14:paraId="11BCC0E8" w14:textId="77777777" w:rsidTr="00CB3CED">
        <w:trPr>
          <w:jc w:val="center"/>
        </w:trPr>
        <w:tc>
          <w:tcPr>
            <w:tcW w:w="0" w:type="auto"/>
          </w:tcPr>
          <w:p w14:paraId="57F55940" w14:textId="77777777" w:rsidR="00B127AA" w:rsidRDefault="00B127AA" w:rsidP="00CB3CED">
            <w:pPr>
              <w:jc w:val="center"/>
              <w:rPr>
                <w:szCs w:val="24"/>
              </w:rPr>
            </w:pPr>
            <w:r>
              <w:rPr>
                <w:szCs w:val="24"/>
              </w:rPr>
              <w:t>2</w:t>
            </w:r>
          </w:p>
        </w:tc>
        <w:tc>
          <w:tcPr>
            <w:tcW w:w="0" w:type="auto"/>
          </w:tcPr>
          <w:p w14:paraId="7A6DD5F8" w14:textId="77777777" w:rsidR="00B127AA" w:rsidRDefault="00B127AA" w:rsidP="00CB3CED">
            <w:pPr>
              <w:rPr>
                <w:szCs w:val="24"/>
              </w:rPr>
            </w:pPr>
            <w:r>
              <w:rPr>
                <w:szCs w:val="24"/>
              </w:rPr>
              <w:t>50</w:t>
            </w:r>
          </w:p>
        </w:tc>
        <w:tc>
          <w:tcPr>
            <w:tcW w:w="0" w:type="auto"/>
          </w:tcPr>
          <w:p w14:paraId="62B6969C" w14:textId="77777777" w:rsidR="00B127AA" w:rsidRDefault="00B127AA" w:rsidP="00CB3CED">
            <w:pPr>
              <w:rPr>
                <w:szCs w:val="24"/>
              </w:rPr>
            </w:pPr>
            <w:r>
              <w:rPr>
                <w:szCs w:val="24"/>
              </w:rPr>
              <w:t>75</w:t>
            </w:r>
          </w:p>
        </w:tc>
      </w:tr>
      <w:tr w:rsidR="00B127AA" w14:paraId="09E1DFFA" w14:textId="77777777" w:rsidTr="00CB3CED">
        <w:trPr>
          <w:jc w:val="center"/>
        </w:trPr>
        <w:tc>
          <w:tcPr>
            <w:tcW w:w="0" w:type="auto"/>
          </w:tcPr>
          <w:p w14:paraId="11413CC8" w14:textId="77777777" w:rsidR="00B127AA" w:rsidRDefault="00B127AA" w:rsidP="00CB3CED">
            <w:pPr>
              <w:jc w:val="center"/>
              <w:rPr>
                <w:szCs w:val="24"/>
              </w:rPr>
            </w:pPr>
            <w:r>
              <w:rPr>
                <w:szCs w:val="24"/>
              </w:rPr>
              <w:t>3</w:t>
            </w:r>
          </w:p>
        </w:tc>
        <w:tc>
          <w:tcPr>
            <w:tcW w:w="0" w:type="auto"/>
          </w:tcPr>
          <w:p w14:paraId="0EC5767D" w14:textId="77777777" w:rsidR="00B127AA" w:rsidRDefault="00B127AA" w:rsidP="00CB3CED">
            <w:pPr>
              <w:rPr>
                <w:szCs w:val="24"/>
              </w:rPr>
            </w:pPr>
            <w:r>
              <w:rPr>
                <w:szCs w:val="24"/>
              </w:rPr>
              <w:t>52</w:t>
            </w:r>
          </w:p>
        </w:tc>
        <w:tc>
          <w:tcPr>
            <w:tcW w:w="0" w:type="auto"/>
          </w:tcPr>
          <w:p w14:paraId="485F44DE" w14:textId="77777777" w:rsidR="00B127AA" w:rsidRDefault="00B127AA" w:rsidP="00CB3CED">
            <w:pPr>
              <w:rPr>
                <w:szCs w:val="24"/>
              </w:rPr>
            </w:pPr>
            <w:r>
              <w:rPr>
                <w:szCs w:val="24"/>
              </w:rPr>
              <w:t>77</w:t>
            </w:r>
          </w:p>
        </w:tc>
      </w:tr>
      <w:tr w:rsidR="00B127AA" w14:paraId="7C98E02A" w14:textId="77777777" w:rsidTr="00CB3CED">
        <w:trPr>
          <w:jc w:val="center"/>
        </w:trPr>
        <w:tc>
          <w:tcPr>
            <w:tcW w:w="0" w:type="auto"/>
          </w:tcPr>
          <w:p w14:paraId="395A3FCE" w14:textId="77777777" w:rsidR="00B127AA" w:rsidRDefault="00B127AA" w:rsidP="00CB3CED">
            <w:pPr>
              <w:jc w:val="center"/>
              <w:rPr>
                <w:szCs w:val="24"/>
              </w:rPr>
            </w:pPr>
            <w:r>
              <w:rPr>
                <w:szCs w:val="24"/>
              </w:rPr>
              <w:t>4</w:t>
            </w:r>
          </w:p>
        </w:tc>
        <w:tc>
          <w:tcPr>
            <w:tcW w:w="0" w:type="auto"/>
          </w:tcPr>
          <w:p w14:paraId="564E8E56" w14:textId="77777777" w:rsidR="00B127AA" w:rsidRDefault="00B127AA" w:rsidP="00CB3CED">
            <w:pPr>
              <w:rPr>
                <w:szCs w:val="24"/>
              </w:rPr>
            </w:pPr>
            <w:r>
              <w:rPr>
                <w:szCs w:val="24"/>
              </w:rPr>
              <w:t>55</w:t>
            </w:r>
          </w:p>
        </w:tc>
        <w:tc>
          <w:tcPr>
            <w:tcW w:w="0" w:type="auto"/>
          </w:tcPr>
          <w:p w14:paraId="1EB7648B" w14:textId="77777777" w:rsidR="00B127AA" w:rsidRDefault="00B127AA" w:rsidP="00CB3CED">
            <w:pPr>
              <w:rPr>
                <w:szCs w:val="24"/>
              </w:rPr>
            </w:pPr>
            <w:r>
              <w:rPr>
                <w:szCs w:val="24"/>
              </w:rPr>
              <w:t>79</w:t>
            </w:r>
          </w:p>
        </w:tc>
      </w:tr>
      <w:tr w:rsidR="00B127AA" w14:paraId="7CFD046D" w14:textId="77777777" w:rsidTr="00CB3CED">
        <w:trPr>
          <w:jc w:val="center"/>
        </w:trPr>
        <w:tc>
          <w:tcPr>
            <w:tcW w:w="0" w:type="auto"/>
          </w:tcPr>
          <w:p w14:paraId="0FDCA9E4" w14:textId="77777777" w:rsidR="00B127AA" w:rsidRDefault="00B127AA" w:rsidP="00CB3CED">
            <w:pPr>
              <w:jc w:val="center"/>
              <w:rPr>
                <w:szCs w:val="24"/>
              </w:rPr>
            </w:pPr>
            <w:r>
              <w:rPr>
                <w:szCs w:val="24"/>
              </w:rPr>
              <w:t>5</w:t>
            </w:r>
          </w:p>
        </w:tc>
        <w:tc>
          <w:tcPr>
            <w:tcW w:w="0" w:type="auto"/>
          </w:tcPr>
          <w:p w14:paraId="1F6E4268" w14:textId="77777777" w:rsidR="00B127AA" w:rsidRDefault="00B127AA" w:rsidP="00CB3CED">
            <w:pPr>
              <w:rPr>
                <w:szCs w:val="24"/>
              </w:rPr>
            </w:pPr>
            <w:r>
              <w:rPr>
                <w:szCs w:val="24"/>
              </w:rPr>
              <w:t>57</w:t>
            </w:r>
          </w:p>
        </w:tc>
        <w:tc>
          <w:tcPr>
            <w:tcW w:w="0" w:type="auto"/>
          </w:tcPr>
          <w:p w14:paraId="63F65A8F" w14:textId="77777777" w:rsidR="00B127AA" w:rsidRDefault="00B127AA" w:rsidP="00CB3CED">
            <w:pPr>
              <w:rPr>
                <w:szCs w:val="24"/>
              </w:rPr>
            </w:pPr>
            <w:r>
              <w:rPr>
                <w:szCs w:val="24"/>
              </w:rPr>
              <w:t>80</w:t>
            </w:r>
          </w:p>
        </w:tc>
      </w:tr>
      <w:tr w:rsidR="00B127AA" w14:paraId="2ED3F903" w14:textId="77777777" w:rsidTr="00CB3CED">
        <w:trPr>
          <w:jc w:val="center"/>
        </w:trPr>
        <w:tc>
          <w:tcPr>
            <w:tcW w:w="0" w:type="auto"/>
          </w:tcPr>
          <w:p w14:paraId="119FB9B2" w14:textId="77777777" w:rsidR="00B127AA" w:rsidRDefault="00B127AA" w:rsidP="00CB3CED">
            <w:pPr>
              <w:jc w:val="center"/>
              <w:rPr>
                <w:szCs w:val="24"/>
              </w:rPr>
            </w:pPr>
            <w:r>
              <w:rPr>
                <w:szCs w:val="24"/>
              </w:rPr>
              <w:t>6</w:t>
            </w:r>
          </w:p>
        </w:tc>
        <w:tc>
          <w:tcPr>
            <w:tcW w:w="0" w:type="auto"/>
          </w:tcPr>
          <w:p w14:paraId="37A38AF3" w14:textId="77777777" w:rsidR="00B127AA" w:rsidRDefault="00B127AA" w:rsidP="00CB3CED">
            <w:pPr>
              <w:rPr>
                <w:szCs w:val="24"/>
              </w:rPr>
            </w:pPr>
            <w:r>
              <w:rPr>
                <w:szCs w:val="24"/>
              </w:rPr>
              <w:t>58</w:t>
            </w:r>
          </w:p>
        </w:tc>
        <w:tc>
          <w:tcPr>
            <w:tcW w:w="0" w:type="auto"/>
          </w:tcPr>
          <w:p w14:paraId="18166957" w14:textId="77777777" w:rsidR="00B127AA" w:rsidRDefault="00B127AA" w:rsidP="00CB3CED">
            <w:pPr>
              <w:rPr>
                <w:szCs w:val="24"/>
              </w:rPr>
            </w:pPr>
            <w:r>
              <w:rPr>
                <w:szCs w:val="24"/>
              </w:rPr>
              <w:t>82</w:t>
            </w:r>
          </w:p>
        </w:tc>
      </w:tr>
    </w:tbl>
    <w:p w14:paraId="1504A9BB" w14:textId="77777777" w:rsidR="00B127AA" w:rsidRDefault="00B127AA" w:rsidP="00B127AA">
      <w:pPr>
        <w:spacing w:after="0" w:line="240" w:lineRule="auto"/>
        <w:ind w:left="720"/>
        <w:rPr>
          <w:rFonts w:eastAsia="Times New Roman" w:cs="Times New Roman"/>
          <w:szCs w:val="24"/>
        </w:rPr>
      </w:pPr>
    </w:p>
    <w:p w14:paraId="6EF022E7" w14:textId="77777777" w:rsidR="00B127AA" w:rsidRDefault="00B127AA" w:rsidP="00B127AA">
      <w:pPr>
        <w:spacing w:after="0" w:line="240" w:lineRule="auto"/>
        <w:ind w:left="720"/>
        <w:rPr>
          <w:rFonts w:eastAsia="Times New Roman" w:cs="Times New Roman"/>
          <w:szCs w:val="24"/>
        </w:rPr>
      </w:pPr>
      <w:r>
        <w:rPr>
          <w:rFonts w:eastAsia="Times New Roman" w:cs="Times New Roman"/>
          <w:szCs w:val="24"/>
        </w:rPr>
        <w:t>In the table below, Child #1 is an outlier with respect to both Height and Weight.  All children except for Child #1 in the table are close in Height differing at most by 8 inches and are close in Weight differing at most by 7 pounds.  Child #1 is an outlier for both Height and Weight as the Height differs by 14 inches from the second-shortest child (Child#2)  (which is greater than the entire Height range of the other five children), and the Weight differs by 18 pounds from the second-heaviest child (Child #6) (which is greater than the entire Weight range of the other five children).</w:t>
      </w:r>
    </w:p>
    <w:p w14:paraId="0D77EC0F" w14:textId="77777777" w:rsidR="00B127AA" w:rsidRDefault="00B127AA" w:rsidP="00B127AA">
      <w:pPr>
        <w:spacing w:after="0" w:line="240" w:lineRule="auto"/>
        <w:ind w:left="720"/>
        <w:rPr>
          <w:rFonts w:eastAsia="Times New Roman" w:cs="Times New Roman"/>
          <w:szCs w:val="24"/>
        </w:rPr>
      </w:pPr>
    </w:p>
    <w:tbl>
      <w:tblPr>
        <w:tblStyle w:val="TableGrid"/>
        <w:tblW w:w="0" w:type="auto"/>
        <w:jc w:val="center"/>
        <w:tblLook w:val="04A0" w:firstRow="1" w:lastRow="0" w:firstColumn="1" w:lastColumn="0" w:noHBand="0" w:noVBand="1"/>
      </w:tblPr>
      <w:tblGrid>
        <w:gridCol w:w="661"/>
        <w:gridCol w:w="1100"/>
        <w:gridCol w:w="1222"/>
      </w:tblGrid>
      <w:tr w:rsidR="00B127AA" w14:paraId="3AEB8701" w14:textId="77777777" w:rsidTr="00CB3CED">
        <w:trPr>
          <w:jc w:val="center"/>
        </w:trPr>
        <w:tc>
          <w:tcPr>
            <w:tcW w:w="0" w:type="auto"/>
          </w:tcPr>
          <w:p w14:paraId="4CA7C3E8" w14:textId="77777777" w:rsidR="00B127AA" w:rsidRDefault="00B127AA" w:rsidP="00CB3CED">
            <w:pPr>
              <w:rPr>
                <w:szCs w:val="24"/>
              </w:rPr>
            </w:pPr>
            <w:r>
              <w:rPr>
                <w:szCs w:val="24"/>
              </w:rPr>
              <w:t>Child</w:t>
            </w:r>
          </w:p>
        </w:tc>
        <w:tc>
          <w:tcPr>
            <w:tcW w:w="0" w:type="auto"/>
          </w:tcPr>
          <w:p w14:paraId="5B13678F" w14:textId="77777777" w:rsidR="00B127AA" w:rsidRDefault="00B127AA" w:rsidP="00CB3CED">
            <w:pPr>
              <w:rPr>
                <w:szCs w:val="24"/>
              </w:rPr>
            </w:pPr>
            <w:r>
              <w:rPr>
                <w:szCs w:val="24"/>
              </w:rPr>
              <w:t>Height (in)</w:t>
            </w:r>
          </w:p>
        </w:tc>
        <w:tc>
          <w:tcPr>
            <w:tcW w:w="0" w:type="auto"/>
          </w:tcPr>
          <w:p w14:paraId="1278AF58" w14:textId="77777777" w:rsidR="00B127AA" w:rsidRDefault="00B127AA" w:rsidP="00CB3CED">
            <w:pPr>
              <w:rPr>
                <w:szCs w:val="24"/>
              </w:rPr>
            </w:pPr>
            <w:r>
              <w:rPr>
                <w:szCs w:val="24"/>
              </w:rPr>
              <w:t>Weight (</w:t>
            </w:r>
            <w:proofErr w:type="spellStart"/>
            <w:r>
              <w:rPr>
                <w:szCs w:val="24"/>
              </w:rPr>
              <w:t>lbs</w:t>
            </w:r>
            <w:proofErr w:type="spellEnd"/>
            <w:r>
              <w:rPr>
                <w:szCs w:val="24"/>
              </w:rPr>
              <w:t>)</w:t>
            </w:r>
          </w:p>
        </w:tc>
      </w:tr>
      <w:tr w:rsidR="00B127AA" w14:paraId="67578C0E" w14:textId="77777777" w:rsidTr="00CB3CED">
        <w:trPr>
          <w:jc w:val="center"/>
        </w:trPr>
        <w:tc>
          <w:tcPr>
            <w:tcW w:w="0" w:type="auto"/>
          </w:tcPr>
          <w:p w14:paraId="78A70880" w14:textId="77777777" w:rsidR="00B127AA" w:rsidRDefault="00B127AA" w:rsidP="00CB3CED">
            <w:pPr>
              <w:jc w:val="center"/>
              <w:rPr>
                <w:szCs w:val="24"/>
              </w:rPr>
            </w:pPr>
            <w:r>
              <w:rPr>
                <w:szCs w:val="24"/>
              </w:rPr>
              <w:t>1</w:t>
            </w:r>
          </w:p>
        </w:tc>
        <w:tc>
          <w:tcPr>
            <w:tcW w:w="0" w:type="auto"/>
          </w:tcPr>
          <w:p w14:paraId="3AFE2038" w14:textId="77777777" w:rsidR="00B127AA" w:rsidRDefault="00B127AA" w:rsidP="00CB3CED">
            <w:pPr>
              <w:rPr>
                <w:szCs w:val="24"/>
              </w:rPr>
            </w:pPr>
            <w:r>
              <w:rPr>
                <w:szCs w:val="24"/>
              </w:rPr>
              <w:t>36</w:t>
            </w:r>
          </w:p>
        </w:tc>
        <w:tc>
          <w:tcPr>
            <w:tcW w:w="0" w:type="auto"/>
          </w:tcPr>
          <w:p w14:paraId="4226D8CA" w14:textId="77777777" w:rsidR="00B127AA" w:rsidRDefault="00B127AA" w:rsidP="00CB3CED">
            <w:pPr>
              <w:rPr>
                <w:szCs w:val="24"/>
              </w:rPr>
            </w:pPr>
            <w:r>
              <w:rPr>
                <w:szCs w:val="24"/>
              </w:rPr>
              <w:t>100</w:t>
            </w:r>
          </w:p>
        </w:tc>
      </w:tr>
      <w:tr w:rsidR="00B127AA" w14:paraId="3CB15941" w14:textId="77777777" w:rsidTr="00CB3CED">
        <w:trPr>
          <w:jc w:val="center"/>
        </w:trPr>
        <w:tc>
          <w:tcPr>
            <w:tcW w:w="0" w:type="auto"/>
          </w:tcPr>
          <w:p w14:paraId="24A4EAA7" w14:textId="77777777" w:rsidR="00B127AA" w:rsidRDefault="00B127AA" w:rsidP="00CB3CED">
            <w:pPr>
              <w:jc w:val="center"/>
              <w:rPr>
                <w:szCs w:val="24"/>
              </w:rPr>
            </w:pPr>
            <w:r>
              <w:rPr>
                <w:szCs w:val="24"/>
              </w:rPr>
              <w:t>2</w:t>
            </w:r>
          </w:p>
        </w:tc>
        <w:tc>
          <w:tcPr>
            <w:tcW w:w="0" w:type="auto"/>
          </w:tcPr>
          <w:p w14:paraId="65CABBEB" w14:textId="77777777" w:rsidR="00B127AA" w:rsidRDefault="00B127AA" w:rsidP="00CB3CED">
            <w:pPr>
              <w:rPr>
                <w:szCs w:val="24"/>
              </w:rPr>
            </w:pPr>
            <w:r>
              <w:rPr>
                <w:szCs w:val="24"/>
              </w:rPr>
              <w:t>50</w:t>
            </w:r>
          </w:p>
        </w:tc>
        <w:tc>
          <w:tcPr>
            <w:tcW w:w="0" w:type="auto"/>
          </w:tcPr>
          <w:p w14:paraId="2D980981" w14:textId="77777777" w:rsidR="00B127AA" w:rsidRDefault="00B127AA" w:rsidP="00CB3CED">
            <w:pPr>
              <w:rPr>
                <w:szCs w:val="24"/>
              </w:rPr>
            </w:pPr>
            <w:r>
              <w:rPr>
                <w:szCs w:val="24"/>
              </w:rPr>
              <w:t>75</w:t>
            </w:r>
          </w:p>
        </w:tc>
      </w:tr>
      <w:tr w:rsidR="00B127AA" w14:paraId="1F783766" w14:textId="77777777" w:rsidTr="00CB3CED">
        <w:trPr>
          <w:jc w:val="center"/>
        </w:trPr>
        <w:tc>
          <w:tcPr>
            <w:tcW w:w="0" w:type="auto"/>
          </w:tcPr>
          <w:p w14:paraId="7AB9DFB6" w14:textId="77777777" w:rsidR="00B127AA" w:rsidRDefault="00B127AA" w:rsidP="00CB3CED">
            <w:pPr>
              <w:jc w:val="center"/>
              <w:rPr>
                <w:szCs w:val="24"/>
              </w:rPr>
            </w:pPr>
            <w:r>
              <w:rPr>
                <w:szCs w:val="24"/>
              </w:rPr>
              <w:t>3</w:t>
            </w:r>
          </w:p>
        </w:tc>
        <w:tc>
          <w:tcPr>
            <w:tcW w:w="0" w:type="auto"/>
          </w:tcPr>
          <w:p w14:paraId="47C845CC" w14:textId="77777777" w:rsidR="00B127AA" w:rsidRDefault="00B127AA" w:rsidP="00CB3CED">
            <w:pPr>
              <w:rPr>
                <w:szCs w:val="24"/>
              </w:rPr>
            </w:pPr>
            <w:r>
              <w:rPr>
                <w:szCs w:val="24"/>
              </w:rPr>
              <w:t>52</w:t>
            </w:r>
          </w:p>
        </w:tc>
        <w:tc>
          <w:tcPr>
            <w:tcW w:w="0" w:type="auto"/>
          </w:tcPr>
          <w:p w14:paraId="692A8689" w14:textId="77777777" w:rsidR="00B127AA" w:rsidRDefault="00B127AA" w:rsidP="00CB3CED">
            <w:pPr>
              <w:rPr>
                <w:szCs w:val="24"/>
              </w:rPr>
            </w:pPr>
            <w:r>
              <w:rPr>
                <w:szCs w:val="24"/>
              </w:rPr>
              <w:t>77</w:t>
            </w:r>
          </w:p>
        </w:tc>
      </w:tr>
      <w:tr w:rsidR="00B127AA" w14:paraId="40BF89FF" w14:textId="77777777" w:rsidTr="00CB3CED">
        <w:trPr>
          <w:jc w:val="center"/>
        </w:trPr>
        <w:tc>
          <w:tcPr>
            <w:tcW w:w="0" w:type="auto"/>
          </w:tcPr>
          <w:p w14:paraId="61F200AC" w14:textId="77777777" w:rsidR="00B127AA" w:rsidRDefault="00B127AA" w:rsidP="00CB3CED">
            <w:pPr>
              <w:jc w:val="center"/>
              <w:rPr>
                <w:szCs w:val="24"/>
              </w:rPr>
            </w:pPr>
            <w:r>
              <w:rPr>
                <w:szCs w:val="24"/>
              </w:rPr>
              <w:t>4</w:t>
            </w:r>
          </w:p>
        </w:tc>
        <w:tc>
          <w:tcPr>
            <w:tcW w:w="0" w:type="auto"/>
          </w:tcPr>
          <w:p w14:paraId="1C109E4E" w14:textId="77777777" w:rsidR="00B127AA" w:rsidRDefault="00B127AA" w:rsidP="00CB3CED">
            <w:pPr>
              <w:rPr>
                <w:szCs w:val="24"/>
              </w:rPr>
            </w:pPr>
            <w:r>
              <w:rPr>
                <w:szCs w:val="24"/>
              </w:rPr>
              <w:t>55</w:t>
            </w:r>
          </w:p>
        </w:tc>
        <w:tc>
          <w:tcPr>
            <w:tcW w:w="0" w:type="auto"/>
          </w:tcPr>
          <w:p w14:paraId="4495C551" w14:textId="77777777" w:rsidR="00B127AA" w:rsidRDefault="00B127AA" w:rsidP="00CB3CED">
            <w:pPr>
              <w:rPr>
                <w:szCs w:val="24"/>
              </w:rPr>
            </w:pPr>
            <w:r>
              <w:rPr>
                <w:szCs w:val="24"/>
              </w:rPr>
              <w:t>79</w:t>
            </w:r>
          </w:p>
        </w:tc>
      </w:tr>
      <w:tr w:rsidR="00B127AA" w14:paraId="5FA4DC2E" w14:textId="77777777" w:rsidTr="00CB3CED">
        <w:trPr>
          <w:jc w:val="center"/>
        </w:trPr>
        <w:tc>
          <w:tcPr>
            <w:tcW w:w="0" w:type="auto"/>
          </w:tcPr>
          <w:p w14:paraId="0F1DBFC0" w14:textId="77777777" w:rsidR="00B127AA" w:rsidRDefault="00B127AA" w:rsidP="00CB3CED">
            <w:pPr>
              <w:jc w:val="center"/>
              <w:rPr>
                <w:szCs w:val="24"/>
              </w:rPr>
            </w:pPr>
            <w:r>
              <w:rPr>
                <w:szCs w:val="24"/>
              </w:rPr>
              <w:t>5</w:t>
            </w:r>
          </w:p>
        </w:tc>
        <w:tc>
          <w:tcPr>
            <w:tcW w:w="0" w:type="auto"/>
          </w:tcPr>
          <w:p w14:paraId="0351E080" w14:textId="77777777" w:rsidR="00B127AA" w:rsidRDefault="00B127AA" w:rsidP="00CB3CED">
            <w:pPr>
              <w:rPr>
                <w:szCs w:val="24"/>
              </w:rPr>
            </w:pPr>
            <w:r>
              <w:rPr>
                <w:szCs w:val="24"/>
              </w:rPr>
              <w:t>57</w:t>
            </w:r>
          </w:p>
        </w:tc>
        <w:tc>
          <w:tcPr>
            <w:tcW w:w="0" w:type="auto"/>
          </w:tcPr>
          <w:p w14:paraId="771E475E" w14:textId="77777777" w:rsidR="00B127AA" w:rsidRDefault="00B127AA" w:rsidP="00CB3CED">
            <w:pPr>
              <w:rPr>
                <w:szCs w:val="24"/>
              </w:rPr>
            </w:pPr>
            <w:r>
              <w:rPr>
                <w:szCs w:val="24"/>
              </w:rPr>
              <w:t>80</w:t>
            </w:r>
          </w:p>
        </w:tc>
      </w:tr>
      <w:tr w:rsidR="00B127AA" w14:paraId="0351F12B" w14:textId="77777777" w:rsidTr="00CB3CED">
        <w:trPr>
          <w:jc w:val="center"/>
        </w:trPr>
        <w:tc>
          <w:tcPr>
            <w:tcW w:w="0" w:type="auto"/>
          </w:tcPr>
          <w:p w14:paraId="529FCB5E" w14:textId="77777777" w:rsidR="00B127AA" w:rsidRDefault="00B127AA" w:rsidP="00CB3CED">
            <w:pPr>
              <w:jc w:val="center"/>
              <w:rPr>
                <w:szCs w:val="24"/>
              </w:rPr>
            </w:pPr>
            <w:r>
              <w:rPr>
                <w:szCs w:val="24"/>
              </w:rPr>
              <w:t>6</w:t>
            </w:r>
          </w:p>
        </w:tc>
        <w:tc>
          <w:tcPr>
            <w:tcW w:w="0" w:type="auto"/>
          </w:tcPr>
          <w:p w14:paraId="5749BC40" w14:textId="77777777" w:rsidR="00B127AA" w:rsidRDefault="00B127AA" w:rsidP="00CB3CED">
            <w:pPr>
              <w:rPr>
                <w:szCs w:val="24"/>
              </w:rPr>
            </w:pPr>
            <w:r>
              <w:rPr>
                <w:szCs w:val="24"/>
              </w:rPr>
              <w:t>58</w:t>
            </w:r>
          </w:p>
        </w:tc>
        <w:tc>
          <w:tcPr>
            <w:tcW w:w="0" w:type="auto"/>
          </w:tcPr>
          <w:p w14:paraId="42C7BAB1" w14:textId="77777777" w:rsidR="00B127AA" w:rsidRDefault="00B127AA" w:rsidP="00CB3CED">
            <w:pPr>
              <w:rPr>
                <w:szCs w:val="24"/>
              </w:rPr>
            </w:pPr>
            <w:r>
              <w:rPr>
                <w:szCs w:val="24"/>
              </w:rPr>
              <w:t>82</w:t>
            </w:r>
          </w:p>
        </w:tc>
      </w:tr>
    </w:tbl>
    <w:p w14:paraId="799DC26E" w14:textId="77777777" w:rsidR="00B127AA" w:rsidRDefault="00B127AA" w:rsidP="00B127AA">
      <w:pPr>
        <w:spacing w:after="0" w:line="240" w:lineRule="auto"/>
        <w:ind w:left="720"/>
        <w:rPr>
          <w:rFonts w:eastAsia="Times New Roman" w:cs="Times New Roman"/>
          <w:szCs w:val="24"/>
        </w:rPr>
      </w:pPr>
    </w:p>
    <w:p w14:paraId="3438DE90" w14:textId="77777777" w:rsidR="00B127AA" w:rsidRPr="002E45C9" w:rsidRDefault="00B127AA" w:rsidP="00B127AA">
      <w:pPr>
        <w:spacing w:after="0" w:line="240" w:lineRule="auto"/>
        <w:rPr>
          <w:rFonts w:eastAsia="Times New Roman" w:cs="Times New Roman"/>
          <w:szCs w:val="24"/>
        </w:rPr>
      </w:pPr>
    </w:p>
    <w:p w14:paraId="04BF1AC0" w14:textId="77777777" w:rsidR="00B127AA" w:rsidRDefault="00B127AA" w:rsidP="00B127AA">
      <w:pPr>
        <w:spacing w:after="0" w:line="240" w:lineRule="auto"/>
        <w:rPr>
          <w:rFonts w:eastAsia="Times New Roman" w:cs="Times New Roman"/>
          <w:szCs w:val="24"/>
        </w:rPr>
      </w:pPr>
    </w:p>
    <w:p w14:paraId="3271E276" w14:textId="77777777" w:rsidR="00B127AA" w:rsidRDefault="00B127AA" w:rsidP="00B127AA">
      <w:pPr>
        <w:spacing w:after="0" w:line="240" w:lineRule="auto"/>
        <w:rPr>
          <w:rFonts w:eastAsia="Times New Roman" w:cs="Times New Roman"/>
          <w:szCs w:val="24"/>
        </w:rPr>
      </w:pPr>
    </w:p>
    <w:p w14:paraId="560990DF" w14:textId="77777777" w:rsidR="00B127AA" w:rsidRDefault="00B127AA" w:rsidP="00B127AA">
      <w:pPr>
        <w:spacing w:after="0" w:line="240" w:lineRule="auto"/>
        <w:jc w:val="center"/>
        <w:rPr>
          <w:rFonts w:eastAsia="Times New Roman" w:cs="Times New Roman"/>
          <w:b/>
          <w:szCs w:val="24"/>
        </w:rPr>
      </w:pPr>
      <w:r w:rsidRPr="006B79DE">
        <w:rPr>
          <w:rFonts w:eastAsia="Times New Roman" w:cs="Times New Roman"/>
          <w:b/>
          <w:szCs w:val="24"/>
        </w:rPr>
        <w:lastRenderedPageBreak/>
        <w:t>Use the following stock price data (in dollars) for Exercises 13–18</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82"/>
        <w:gridCol w:w="778"/>
        <w:gridCol w:w="782"/>
        <w:gridCol w:w="782"/>
        <w:gridCol w:w="781"/>
        <w:gridCol w:w="781"/>
        <w:gridCol w:w="777"/>
        <w:gridCol w:w="781"/>
        <w:gridCol w:w="777"/>
        <w:gridCol w:w="781"/>
        <w:gridCol w:w="777"/>
        <w:gridCol w:w="781"/>
      </w:tblGrid>
      <w:tr w:rsidR="00B127AA" w14:paraId="60E4341F" w14:textId="77777777" w:rsidTr="00CB3CED">
        <w:tc>
          <w:tcPr>
            <w:tcW w:w="798" w:type="dxa"/>
          </w:tcPr>
          <w:p w14:paraId="4807AA35" w14:textId="77777777" w:rsidR="00B127AA" w:rsidRDefault="00B127AA" w:rsidP="00CB3CED">
            <w:pPr>
              <w:jc w:val="center"/>
              <w:rPr>
                <w:b/>
                <w:szCs w:val="24"/>
              </w:rPr>
            </w:pPr>
            <w:r>
              <w:rPr>
                <w:b/>
                <w:szCs w:val="24"/>
              </w:rPr>
              <w:t>10</w:t>
            </w:r>
          </w:p>
        </w:tc>
        <w:tc>
          <w:tcPr>
            <w:tcW w:w="798" w:type="dxa"/>
          </w:tcPr>
          <w:p w14:paraId="69197C02" w14:textId="77777777" w:rsidR="00B127AA" w:rsidRDefault="00B127AA" w:rsidP="00CB3CED">
            <w:pPr>
              <w:jc w:val="center"/>
              <w:rPr>
                <w:b/>
                <w:szCs w:val="24"/>
              </w:rPr>
            </w:pPr>
            <w:r>
              <w:rPr>
                <w:b/>
                <w:szCs w:val="24"/>
              </w:rPr>
              <w:t>7</w:t>
            </w:r>
          </w:p>
        </w:tc>
        <w:tc>
          <w:tcPr>
            <w:tcW w:w="798" w:type="dxa"/>
          </w:tcPr>
          <w:p w14:paraId="11B740E1" w14:textId="77777777" w:rsidR="00B127AA" w:rsidRDefault="00B127AA" w:rsidP="00CB3CED">
            <w:pPr>
              <w:jc w:val="center"/>
              <w:rPr>
                <w:b/>
                <w:szCs w:val="24"/>
              </w:rPr>
            </w:pPr>
            <w:r>
              <w:rPr>
                <w:b/>
                <w:szCs w:val="24"/>
              </w:rPr>
              <w:t>20</w:t>
            </w:r>
          </w:p>
        </w:tc>
        <w:tc>
          <w:tcPr>
            <w:tcW w:w="798" w:type="dxa"/>
          </w:tcPr>
          <w:p w14:paraId="3E40BDA6" w14:textId="77777777" w:rsidR="00B127AA" w:rsidRDefault="00B127AA" w:rsidP="00CB3CED">
            <w:pPr>
              <w:jc w:val="center"/>
              <w:rPr>
                <w:b/>
                <w:szCs w:val="24"/>
              </w:rPr>
            </w:pPr>
            <w:r>
              <w:rPr>
                <w:b/>
                <w:szCs w:val="24"/>
              </w:rPr>
              <w:t>12</w:t>
            </w:r>
          </w:p>
        </w:tc>
        <w:tc>
          <w:tcPr>
            <w:tcW w:w="798" w:type="dxa"/>
          </w:tcPr>
          <w:p w14:paraId="54B84ED6" w14:textId="77777777" w:rsidR="00B127AA" w:rsidRDefault="00B127AA" w:rsidP="00CB3CED">
            <w:pPr>
              <w:jc w:val="center"/>
              <w:rPr>
                <w:b/>
                <w:szCs w:val="24"/>
              </w:rPr>
            </w:pPr>
            <w:r>
              <w:rPr>
                <w:b/>
                <w:szCs w:val="24"/>
              </w:rPr>
              <w:t>75</w:t>
            </w:r>
          </w:p>
        </w:tc>
        <w:tc>
          <w:tcPr>
            <w:tcW w:w="798" w:type="dxa"/>
          </w:tcPr>
          <w:p w14:paraId="3DB55729" w14:textId="77777777" w:rsidR="00B127AA" w:rsidRDefault="00B127AA" w:rsidP="00CB3CED">
            <w:pPr>
              <w:jc w:val="center"/>
              <w:rPr>
                <w:b/>
                <w:szCs w:val="24"/>
              </w:rPr>
            </w:pPr>
            <w:r>
              <w:rPr>
                <w:b/>
                <w:szCs w:val="24"/>
              </w:rPr>
              <w:t>15</w:t>
            </w:r>
          </w:p>
        </w:tc>
        <w:tc>
          <w:tcPr>
            <w:tcW w:w="798" w:type="dxa"/>
          </w:tcPr>
          <w:p w14:paraId="70DD9D8D" w14:textId="77777777" w:rsidR="00B127AA" w:rsidRDefault="00B127AA" w:rsidP="00CB3CED">
            <w:pPr>
              <w:jc w:val="center"/>
              <w:rPr>
                <w:b/>
                <w:szCs w:val="24"/>
              </w:rPr>
            </w:pPr>
            <w:r>
              <w:rPr>
                <w:b/>
                <w:szCs w:val="24"/>
              </w:rPr>
              <w:t>9</w:t>
            </w:r>
          </w:p>
        </w:tc>
        <w:tc>
          <w:tcPr>
            <w:tcW w:w="798" w:type="dxa"/>
          </w:tcPr>
          <w:p w14:paraId="00F22C61" w14:textId="77777777" w:rsidR="00B127AA" w:rsidRDefault="00B127AA" w:rsidP="00CB3CED">
            <w:pPr>
              <w:jc w:val="center"/>
              <w:rPr>
                <w:b/>
                <w:szCs w:val="24"/>
              </w:rPr>
            </w:pPr>
            <w:r>
              <w:rPr>
                <w:b/>
                <w:szCs w:val="24"/>
              </w:rPr>
              <w:t>18</w:t>
            </w:r>
          </w:p>
        </w:tc>
        <w:tc>
          <w:tcPr>
            <w:tcW w:w="798" w:type="dxa"/>
          </w:tcPr>
          <w:p w14:paraId="659D25FB" w14:textId="77777777" w:rsidR="00B127AA" w:rsidRDefault="00B127AA" w:rsidP="00CB3CED">
            <w:pPr>
              <w:jc w:val="center"/>
              <w:rPr>
                <w:b/>
                <w:szCs w:val="24"/>
              </w:rPr>
            </w:pPr>
            <w:r>
              <w:rPr>
                <w:b/>
                <w:szCs w:val="24"/>
              </w:rPr>
              <w:t>4</w:t>
            </w:r>
          </w:p>
        </w:tc>
        <w:tc>
          <w:tcPr>
            <w:tcW w:w="798" w:type="dxa"/>
          </w:tcPr>
          <w:p w14:paraId="58C6F67C" w14:textId="77777777" w:rsidR="00B127AA" w:rsidRDefault="00B127AA" w:rsidP="00CB3CED">
            <w:pPr>
              <w:jc w:val="center"/>
              <w:rPr>
                <w:b/>
                <w:szCs w:val="24"/>
              </w:rPr>
            </w:pPr>
            <w:r>
              <w:rPr>
                <w:b/>
                <w:szCs w:val="24"/>
              </w:rPr>
              <w:t>12</w:t>
            </w:r>
          </w:p>
        </w:tc>
        <w:tc>
          <w:tcPr>
            <w:tcW w:w="798" w:type="dxa"/>
          </w:tcPr>
          <w:p w14:paraId="63EAD25B" w14:textId="77777777" w:rsidR="00B127AA" w:rsidRDefault="00B127AA" w:rsidP="00CB3CED">
            <w:pPr>
              <w:jc w:val="center"/>
              <w:rPr>
                <w:b/>
                <w:szCs w:val="24"/>
              </w:rPr>
            </w:pPr>
            <w:r>
              <w:rPr>
                <w:b/>
                <w:szCs w:val="24"/>
              </w:rPr>
              <w:t>8</w:t>
            </w:r>
          </w:p>
        </w:tc>
        <w:tc>
          <w:tcPr>
            <w:tcW w:w="798" w:type="dxa"/>
          </w:tcPr>
          <w:p w14:paraId="4294C8B2" w14:textId="77777777" w:rsidR="00B127AA" w:rsidRDefault="00B127AA" w:rsidP="00CB3CED">
            <w:pPr>
              <w:jc w:val="center"/>
              <w:rPr>
                <w:b/>
                <w:szCs w:val="24"/>
              </w:rPr>
            </w:pPr>
            <w:r>
              <w:rPr>
                <w:b/>
                <w:szCs w:val="24"/>
              </w:rPr>
              <w:t>14</w:t>
            </w:r>
          </w:p>
        </w:tc>
      </w:tr>
    </w:tbl>
    <w:p w14:paraId="2DB072D6" w14:textId="77777777" w:rsidR="00B127AA" w:rsidRPr="006B79DE" w:rsidRDefault="00B127AA" w:rsidP="00B127AA">
      <w:pPr>
        <w:spacing w:after="0" w:line="240" w:lineRule="auto"/>
        <w:jc w:val="center"/>
        <w:rPr>
          <w:rFonts w:eastAsia="Times New Roman" w:cs="Times New Roman"/>
          <w:b/>
          <w:szCs w:val="24"/>
        </w:rPr>
      </w:pPr>
    </w:p>
    <w:p w14:paraId="653252F5" w14:textId="77777777" w:rsidR="00B127AA" w:rsidRDefault="00B127AA" w:rsidP="00B127AA">
      <w:pPr>
        <w:spacing w:after="0" w:line="240" w:lineRule="auto"/>
        <w:rPr>
          <w:rFonts w:eastAsia="Times New Roman" w:cs="Times New Roman"/>
          <w:szCs w:val="24"/>
        </w:rPr>
      </w:pPr>
    </w:p>
    <w:p w14:paraId="56A56B53" w14:textId="77777777" w:rsidR="00B127AA" w:rsidRPr="00034CEC" w:rsidRDefault="00B127AA" w:rsidP="00B127AA">
      <w:pPr>
        <w:pStyle w:val="ListParagraph"/>
        <w:numPr>
          <w:ilvl w:val="0"/>
          <w:numId w:val="6"/>
        </w:numPr>
        <w:spacing w:after="0" w:line="240" w:lineRule="auto"/>
        <w:rPr>
          <w:rFonts w:eastAsia="Times New Roman" w:cs="Times New Roman"/>
          <w:b/>
          <w:szCs w:val="24"/>
        </w:rPr>
      </w:pPr>
      <w:r w:rsidRPr="00034CEC">
        <w:rPr>
          <w:rFonts w:eastAsia="Times New Roman" w:cs="Times New Roman"/>
          <w:b/>
          <w:szCs w:val="24"/>
        </w:rPr>
        <w:t>Calculate the mean, median, and mode stock price.</w:t>
      </w:r>
    </w:p>
    <w:p w14:paraId="231345B1" w14:textId="77777777" w:rsidR="00B127AA" w:rsidRDefault="00B127AA" w:rsidP="00B127AA">
      <w:pPr>
        <w:spacing w:after="0" w:line="240" w:lineRule="auto"/>
        <w:ind w:left="360"/>
        <w:rPr>
          <w:rFonts w:eastAsia="Times New Roman" w:cs="Times New Roman"/>
          <w:szCs w:val="24"/>
        </w:rPr>
      </w:pPr>
    </w:p>
    <w:p w14:paraId="3565586A"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 xml:space="preserve">The </w:t>
      </w:r>
      <w:r w:rsidRPr="00F63FDD">
        <w:rPr>
          <w:rFonts w:eastAsia="Times New Roman" w:cs="Times New Roman"/>
          <w:b/>
          <w:i/>
          <w:szCs w:val="24"/>
        </w:rPr>
        <w:t>mean</w:t>
      </w:r>
      <w:r>
        <w:rPr>
          <w:rFonts w:eastAsia="Times New Roman" w:cs="Times New Roman"/>
          <w:szCs w:val="24"/>
        </w:rPr>
        <w:t xml:space="preserve"> is calculated as the sum of the data points divided by the number of points as follows:</w:t>
      </w:r>
    </w:p>
    <w:p w14:paraId="0BFDAE6E" w14:textId="77777777" w:rsidR="00B127AA" w:rsidRDefault="00B127AA" w:rsidP="00B127AA">
      <w:pPr>
        <w:spacing w:after="0" w:line="240" w:lineRule="auto"/>
        <w:ind w:left="360"/>
        <w:rPr>
          <w:rFonts w:eastAsia="Times New Roman" w:cs="Times New Roman"/>
          <w:szCs w:val="24"/>
        </w:rPr>
      </w:pPr>
    </w:p>
    <w:p w14:paraId="1E197639"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Mean Stock Price = (10+7+20+12+75+15+9+18+4+12+8+14) / 12 = 204 / 12 = $</w:t>
      </w:r>
      <w:r w:rsidRPr="006414A2">
        <w:rPr>
          <w:rFonts w:eastAsia="Times New Roman" w:cs="Times New Roman"/>
          <w:b/>
          <w:szCs w:val="24"/>
        </w:rPr>
        <w:t>17</w:t>
      </w:r>
      <w:r>
        <w:rPr>
          <w:rFonts w:eastAsia="Times New Roman" w:cs="Times New Roman"/>
          <w:szCs w:val="24"/>
        </w:rPr>
        <w:t>.</w:t>
      </w:r>
    </w:p>
    <w:p w14:paraId="51D92E64" w14:textId="77777777" w:rsidR="00B127AA" w:rsidRDefault="00B127AA" w:rsidP="00B127AA">
      <w:pPr>
        <w:spacing w:after="0" w:line="240" w:lineRule="auto"/>
        <w:ind w:left="360"/>
        <w:rPr>
          <w:rFonts w:eastAsia="Times New Roman" w:cs="Times New Roman"/>
          <w:szCs w:val="24"/>
        </w:rPr>
      </w:pPr>
    </w:p>
    <w:p w14:paraId="13D58953"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 xml:space="preserve">The </w:t>
      </w:r>
      <w:r w:rsidRPr="00F63FDD">
        <w:rPr>
          <w:rFonts w:eastAsia="Times New Roman" w:cs="Times New Roman"/>
          <w:b/>
          <w:i/>
          <w:szCs w:val="24"/>
        </w:rPr>
        <w:t>median</w:t>
      </w:r>
      <w:r>
        <w:rPr>
          <w:rFonts w:eastAsia="Times New Roman" w:cs="Times New Roman"/>
          <w:szCs w:val="24"/>
        </w:rPr>
        <w:t xml:space="preserve"> is calculated by placing the prices in order and (a) selecting the middle value if the number of points is odd, or (b) taking the average of the two middle values if the number of points is even.  Since we have twelve points, median is calculated as follows:</w:t>
      </w:r>
    </w:p>
    <w:p w14:paraId="0201E436" w14:textId="77777777" w:rsidR="00B127AA" w:rsidRDefault="00B127AA" w:rsidP="00B127AA">
      <w:pPr>
        <w:spacing w:after="0" w:line="240" w:lineRule="auto"/>
        <w:ind w:left="360"/>
        <w:rPr>
          <w:rFonts w:eastAsia="Times New Roman" w:cs="Times New Roman"/>
          <w:szCs w:val="24"/>
        </w:rPr>
      </w:pPr>
    </w:p>
    <w:p w14:paraId="1D9CA1CB"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Median Stock Price = mean of center values {4,7,8,9,10,</w:t>
      </w:r>
      <w:r w:rsidRPr="006414A2">
        <w:rPr>
          <w:rFonts w:eastAsia="Times New Roman" w:cs="Times New Roman"/>
          <w:b/>
          <w:szCs w:val="24"/>
        </w:rPr>
        <w:t>12,12</w:t>
      </w:r>
      <w:r>
        <w:rPr>
          <w:rFonts w:eastAsia="Times New Roman" w:cs="Times New Roman"/>
          <w:szCs w:val="24"/>
        </w:rPr>
        <w:t>,14,15,18,20,75} = 24/2 = $</w:t>
      </w:r>
      <w:r w:rsidRPr="00F63FDD">
        <w:rPr>
          <w:rFonts w:eastAsia="Times New Roman" w:cs="Times New Roman"/>
          <w:b/>
          <w:szCs w:val="24"/>
        </w:rPr>
        <w:t>12</w:t>
      </w:r>
      <w:r>
        <w:rPr>
          <w:rFonts w:eastAsia="Times New Roman" w:cs="Times New Roman"/>
          <w:szCs w:val="24"/>
        </w:rPr>
        <w:t>.</w:t>
      </w:r>
    </w:p>
    <w:p w14:paraId="1CF7A8BD" w14:textId="77777777" w:rsidR="00B127AA" w:rsidRDefault="00B127AA" w:rsidP="00B127AA">
      <w:pPr>
        <w:spacing w:after="0" w:line="240" w:lineRule="auto"/>
        <w:ind w:left="360"/>
        <w:rPr>
          <w:rFonts w:eastAsia="Times New Roman" w:cs="Times New Roman"/>
          <w:szCs w:val="24"/>
        </w:rPr>
      </w:pPr>
    </w:p>
    <w:p w14:paraId="641129C8"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 xml:space="preserve">The </w:t>
      </w:r>
      <w:r w:rsidRPr="00F63FDD">
        <w:rPr>
          <w:rFonts w:eastAsia="Times New Roman" w:cs="Times New Roman"/>
          <w:b/>
          <w:i/>
          <w:szCs w:val="24"/>
        </w:rPr>
        <w:t>mode</w:t>
      </w:r>
      <w:r>
        <w:rPr>
          <w:rFonts w:eastAsia="Times New Roman" w:cs="Times New Roman"/>
          <w:szCs w:val="24"/>
        </w:rPr>
        <w:t xml:space="preserve"> is calculated as the value that occurs the most often in the set and is calculated as follows:</w:t>
      </w:r>
    </w:p>
    <w:p w14:paraId="017CD6AB" w14:textId="77777777" w:rsidR="00B127AA" w:rsidRDefault="00B127AA" w:rsidP="00B127AA">
      <w:pPr>
        <w:spacing w:after="0" w:line="240" w:lineRule="auto"/>
        <w:ind w:left="360"/>
        <w:rPr>
          <w:rFonts w:eastAsia="Times New Roman" w:cs="Times New Roman"/>
          <w:szCs w:val="24"/>
        </w:rPr>
      </w:pPr>
    </w:p>
    <w:p w14:paraId="2D441F03"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Mode Stock Price = highest frequency of {4,7,8,9,10,</w:t>
      </w:r>
      <w:r w:rsidRPr="006414A2">
        <w:rPr>
          <w:rFonts w:eastAsia="Times New Roman" w:cs="Times New Roman"/>
          <w:b/>
          <w:szCs w:val="24"/>
        </w:rPr>
        <w:t>12,12</w:t>
      </w:r>
      <w:r>
        <w:rPr>
          <w:rFonts w:eastAsia="Times New Roman" w:cs="Times New Roman"/>
          <w:szCs w:val="24"/>
        </w:rPr>
        <w:t>,14,15,18,20,75} = $</w:t>
      </w:r>
      <w:r w:rsidRPr="00F63FDD">
        <w:rPr>
          <w:rFonts w:eastAsia="Times New Roman" w:cs="Times New Roman"/>
          <w:b/>
          <w:szCs w:val="24"/>
        </w:rPr>
        <w:t>12</w:t>
      </w:r>
      <w:r>
        <w:rPr>
          <w:rFonts w:eastAsia="Times New Roman" w:cs="Times New Roman"/>
          <w:szCs w:val="24"/>
        </w:rPr>
        <w:t>.</w:t>
      </w:r>
    </w:p>
    <w:p w14:paraId="2966751B" w14:textId="77777777" w:rsidR="00B127AA" w:rsidRDefault="00B127AA" w:rsidP="00B127AA">
      <w:pPr>
        <w:spacing w:after="0" w:line="240" w:lineRule="auto"/>
        <w:rPr>
          <w:rFonts w:eastAsia="Times New Roman" w:cs="Times New Roman"/>
          <w:szCs w:val="24"/>
        </w:rPr>
      </w:pPr>
    </w:p>
    <w:p w14:paraId="5AA768EE" w14:textId="77777777" w:rsidR="00B127AA" w:rsidRDefault="00B127AA" w:rsidP="00B127AA">
      <w:pPr>
        <w:spacing w:after="0" w:line="240" w:lineRule="auto"/>
        <w:rPr>
          <w:rFonts w:eastAsia="Times New Roman" w:cs="Times New Roman"/>
          <w:szCs w:val="24"/>
        </w:rPr>
      </w:pPr>
    </w:p>
    <w:p w14:paraId="63716C08" w14:textId="77777777" w:rsidR="00B127AA" w:rsidRDefault="00B127AA" w:rsidP="00B127AA">
      <w:pPr>
        <w:spacing w:after="0" w:line="240" w:lineRule="auto"/>
        <w:rPr>
          <w:rFonts w:eastAsia="Times New Roman" w:cs="Times New Roman"/>
          <w:szCs w:val="24"/>
        </w:rPr>
      </w:pPr>
      <w:r>
        <w:rPr>
          <w:rFonts w:eastAsia="Times New Roman" w:cs="Times New Roman"/>
          <w:szCs w:val="24"/>
        </w:rPr>
        <w:br w:type="page"/>
      </w:r>
    </w:p>
    <w:p w14:paraId="114A50EA" w14:textId="77777777" w:rsidR="00B127AA" w:rsidRPr="00A05420" w:rsidRDefault="00B127AA" w:rsidP="00B127AA">
      <w:pPr>
        <w:pStyle w:val="ListParagraph"/>
        <w:numPr>
          <w:ilvl w:val="0"/>
          <w:numId w:val="6"/>
        </w:numPr>
        <w:spacing w:after="0" w:line="240" w:lineRule="auto"/>
        <w:rPr>
          <w:rFonts w:eastAsia="Times New Roman" w:cs="Times New Roman"/>
          <w:b/>
          <w:szCs w:val="24"/>
        </w:rPr>
      </w:pPr>
      <w:r w:rsidRPr="00A05420">
        <w:rPr>
          <w:rFonts w:eastAsia="Times New Roman" w:cs="Times New Roman"/>
          <w:b/>
          <w:szCs w:val="24"/>
        </w:rPr>
        <w:lastRenderedPageBreak/>
        <w:t>Compute the standard deviation of the stock price. Interpret what this number means.</w:t>
      </w:r>
    </w:p>
    <w:p w14:paraId="6B0EEAF6" w14:textId="77777777" w:rsidR="00B127AA" w:rsidRDefault="00B127AA" w:rsidP="00B127AA">
      <w:pPr>
        <w:spacing w:after="0" w:line="240" w:lineRule="auto"/>
        <w:ind w:left="360"/>
        <w:rPr>
          <w:rFonts w:eastAsia="Times New Roman" w:cs="Times New Roman"/>
          <w:szCs w:val="24"/>
        </w:rPr>
      </w:pPr>
    </w:p>
    <w:p w14:paraId="3658C3EC"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 xml:space="preserve">The </w:t>
      </w:r>
      <w:r w:rsidRPr="003C4BF9">
        <w:rPr>
          <w:rFonts w:eastAsia="Times New Roman" w:cs="Times New Roman"/>
          <w:b/>
          <w:i/>
          <w:szCs w:val="24"/>
        </w:rPr>
        <w:t>standard deviation</w:t>
      </w:r>
      <w:r>
        <w:rPr>
          <w:rFonts w:eastAsia="Times New Roman" w:cs="Times New Roman"/>
          <w:szCs w:val="24"/>
        </w:rPr>
        <w:t xml:space="preserve"> represents the expected distance of a point chosen at random from a data set to the center of that set and is calculated by taking the square root of the </w:t>
      </w:r>
      <w:r w:rsidRPr="000A7F97">
        <w:rPr>
          <w:rFonts w:eastAsia="Times New Roman" w:cs="Times New Roman"/>
          <w:b/>
          <w:i/>
          <w:szCs w:val="24"/>
        </w:rPr>
        <w:t>variance</w:t>
      </w:r>
      <w:r>
        <w:rPr>
          <w:rFonts w:eastAsia="Times New Roman" w:cs="Times New Roman"/>
          <w:szCs w:val="24"/>
        </w:rPr>
        <w:t>. The variance is the average of the sum of squared distances of each point from the data-set mean. Given that the mean is $17 (see Exercise #13) for this set, the variance for the set of stock prices is calculated as follows:</w:t>
      </w:r>
    </w:p>
    <w:p w14:paraId="06610596" w14:textId="77777777" w:rsidR="00B127AA" w:rsidRDefault="00B127AA" w:rsidP="00B127AA">
      <w:pPr>
        <w:spacing w:after="0" w:line="240" w:lineRule="auto"/>
        <w:ind w:left="360"/>
        <w:rPr>
          <w:rFonts w:eastAsia="Times New Roman" w:cs="Times New Roman"/>
          <w:szCs w:val="24"/>
        </w:rPr>
      </w:pPr>
    </w:p>
    <w:p w14:paraId="531FFE98"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 xml:space="preserve">Stock Price Variance (Var) = </w:t>
      </w:r>
    </w:p>
    <w:p w14:paraId="0D76E26A" w14:textId="77777777" w:rsidR="00B127AA" w:rsidRDefault="00B127AA" w:rsidP="00B127AA">
      <w:pPr>
        <w:spacing w:after="0" w:line="240" w:lineRule="auto"/>
        <w:ind w:left="360"/>
        <w:rPr>
          <w:rFonts w:eastAsia="Times New Roman" w:cs="Times New Roman"/>
          <w:szCs w:val="24"/>
        </w:rPr>
      </w:pPr>
    </w:p>
    <w:p w14:paraId="24D8C424" w14:textId="77777777" w:rsidR="00B127AA" w:rsidRPr="00C46736" w:rsidRDefault="00B127AA" w:rsidP="00B127AA">
      <w:pPr>
        <w:spacing w:after="0" w:line="240" w:lineRule="auto"/>
        <w:ind w:left="360"/>
        <w:jc w:val="center"/>
        <w:rPr>
          <w:rFonts w:eastAsia="Times New Roman" w:cs="Times New Roman"/>
          <w:sz w:val="20"/>
          <w:szCs w:val="20"/>
        </w:rPr>
      </w:pPr>
      <w:r w:rsidRPr="00C46736">
        <w:rPr>
          <w:rFonts w:eastAsia="Times New Roman" w:cs="Times New Roman"/>
          <w:sz w:val="20"/>
          <w:szCs w:val="20"/>
        </w:rPr>
        <w:t>(4-17)</w:t>
      </w:r>
      <w:r w:rsidRPr="00C46736">
        <w:rPr>
          <w:rFonts w:eastAsia="Times New Roman" w:cs="Times New Roman"/>
          <w:sz w:val="20"/>
          <w:szCs w:val="20"/>
          <w:vertAlign w:val="superscript"/>
        </w:rPr>
        <w:t>2</w:t>
      </w:r>
      <w:r w:rsidRPr="00C46736">
        <w:rPr>
          <w:rFonts w:eastAsia="Times New Roman" w:cs="Times New Roman"/>
          <w:sz w:val="20"/>
          <w:szCs w:val="20"/>
        </w:rPr>
        <w:t>+(7-17)</w:t>
      </w:r>
      <w:r w:rsidRPr="00C46736">
        <w:rPr>
          <w:rFonts w:eastAsia="Times New Roman" w:cs="Times New Roman"/>
          <w:sz w:val="20"/>
          <w:szCs w:val="20"/>
          <w:vertAlign w:val="superscript"/>
        </w:rPr>
        <w:t>2</w:t>
      </w:r>
      <w:r w:rsidRPr="00C46736">
        <w:rPr>
          <w:rFonts w:eastAsia="Times New Roman" w:cs="Times New Roman"/>
          <w:sz w:val="20"/>
          <w:szCs w:val="20"/>
        </w:rPr>
        <w:t>+(8-17)</w:t>
      </w:r>
      <w:r w:rsidRPr="00C46736">
        <w:rPr>
          <w:rFonts w:eastAsia="Times New Roman" w:cs="Times New Roman"/>
          <w:sz w:val="20"/>
          <w:szCs w:val="20"/>
          <w:vertAlign w:val="superscript"/>
        </w:rPr>
        <w:t>2</w:t>
      </w:r>
      <w:r w:rsidRPr="00C46736">
        <w:rPr>
          <w:rFonts w:eastAsia="Times New Roman" w:cs="Times New Roman"/>
          <w:sz w:val="20"/>
          <w:szCs w:val="20"/>
        </w:rPr>
        <w:t>+(9-17)</w:t>
      </w:r>
      <w:r w:rsidRPr="00C46736">
        <w:rPr>
          <w:rFonts w:eastAsia="Times New Roman" w:cs="Times New Roman"/>
          <w:sz w:val="20"/>
          <w:szCs w:val="20"/>
          <w:vertAlign w:val="superscript"/>
        </w:rPr>
        <w:t>2</w:t>
      </w:r>
      <w:r w:rsidRPr="00C46736">
        <w:rPr>
          <w:rFonts w:eastAsia="Times New Roman" w:cs="Times New Roman"/>
          <w:sz w:val="20"/>
          <w:szCs w:val="20"/>
        </w:rPr>
        <w:t>+(10-17)</w:t>
      </w:r>
      <w:r w:rsidRPr="00C46736">
        <w:rPr>
          <w:rFonts w:eastAsia="Times New Roman" w:cs="Times New Roman"/>
          <w:sz w:val="20"/>
          <w:szCs w:val="20"/>
          <w:vertAlign w:val="superscript"/>
        </w:rPr>
        <w:t>2</w:t>
      </w:r>
      <w:r w:rsidRPr="00C46736">
        <w:rPr>
          <w:rFonts w:eastAsia="Times New Roman" w:cs="Times New Roman"/>
          <w:sz w:val="20"/>
          <w:szCs w:val="20"/>
        </w:rPr>
        <w:t>+(12-17)</w:t>
      </w:r>
      <w:r w:rsidRPr="00C46736">
        <w:rPr>
          <w:rFonts w:eastAsia="Times New Roman" w:cs="Times New Roman"/>
          <w:sz w:val="20"/>
          <w:szCs w:val="20"/>
          <w:vertAlign w:val="superscript"/>
        </w:rPr>
        <w:t>2</w:t>
      </w:r>
      <w:r w:rsidRPr="00C46736">
        <w:rPr>
          <w:rFonts w:eastAsia="Times New Roman" w:cs="Times New Roman"/>
          <w:sz w:val="20"/>
          <w:szCs w:val="20"/>
        </w:rPr>
        <w:t>+(12-17)</w:t>
      </w:r>
      <w:r w:rsidRPr="00C46736">
        <w:rPr>
          <w:rFonts w:eastAsia="Times New Roman" w:cs="Times New Roman"/>
          <w:sz w:val="20"/>
          <w:szCs w:val="20"/>
          <w:vertAlign w:val="superscript"/>
        </w:rPr>
        <w:t>2</w:t>
      </w:r>
      <w:r w:rsidRPr="00C46736">
        <w:rPr>
          <w:rFonts w:eastAsia="Times New Roman" w:cs="Times New Roman"/>
          <w:sz w:val="20"/>
          <w:szCs w:val="20"/>
        </w:rPr>
        <w:t>+(14-17)</w:t>
      </w:r>
      <w:r w:rsidRPr="00C46736">
        <w:rPr>
          <w:rFonts w:eastAsia="Times New Roman" w:cs="Times New Roman"/>
          <w:sz w:val="20"/>
          <w:szCs w:val="20"/>
          <w:vertAlign w:val="superscript"/>
        </w:rPr>
        <w:t>2</w:t>
      </w:r>
      <w:r w:rsidRPr="00C46736">
        <w:rPr>
          <w:rFonts w:eastAsia="Times New Roman" w:cs="Times New Roman"/>
          <w:sz w:val="20"/>
          <w:szCs w:val="20"/>
        </w:rPr>
        <w:t>+(15-17)</w:t>
      </w:r>
      <w:r w:rsidRPr="00C46736">
        <w:rPr>
          <w:rFonts w:eastAsia="Times New Roman" w:cs="Times New Roman"/>
          <w:sz w:val="20"/>
          <w:szCs w:val="20"/>
          <w:vertAlign w:val="superscript"/>
        </w:rPr>
        <w:t>2</w:t>
      </w:r>
      <w:r w:rsidRPr="00C46736">
        <w:rPr>
          <w:rFonts w:eastAsia="Times New Roman" w:cs="Times New Roman"/>
          <w:sz w:val="20"/>
          <w:szCs w:val="20"/>
        </w:rPr>
        <w:t>+(18-17)</w:t>
      </w:r>
      <w:r w:rsidRPr="00C46736">
        <w:rPr>
          <w:rFonts w:eastAsia="Times New Roman" w:cs="Times New Roman"/>
          <w:sz w:val="20"/>
          <w:szCs w:val="20"/>
          <w:vertAlign w:val="superscript"/>
        </w:rPr>
        <w:t>2</w:t>
      </w:r>
      <w:r w:rsidRPr="00C46736">
        <w:rPr>
          <w:rFonts w:eastAsia="Times New Roman" w:cs="Times New Roman"/>
          <w:sz w:val="20"/>
          <w:szCs w:val="20"/>
        </w:rPr>
        <w:t>+(20-17)</w:t>
      </w:r>
      <w:r w:rsidRPr="00C46736">
        <w:rPr>
          <w:rFonts w:eastAsia="Times New Roman" w:cs="Times New Roman"/>
          <w:sz w:val="20"/>
          <w:szCs w:val="20"/>
          <w:vertAlign w:val="superscript"/>
        </w:rPr>
        <w:t>2</w:t>
      </w:r>
      <w:r w:rsidRPr="00C46736">
        <w:rPr>
          <w:rFonts w:eastAsia="Times New Roman" w:cs="Times New Roman"/>
          <w:sz w:val="20"/>
          <w:szCs w:val="20"/>
        </w:rPr>
        <w:t>+(75-17)</w:t>
      </w:r>
      <w:r w:rsidRPr="00C46736">
        <w:rPr>
          <w:rFonts w:eastAsia="Times New Roman" w:cs="Times New Roman"/>
          <w:sz w:val="20"/>
          <w:szCs w:val="20"/>
          <w:vertAlign w:val="superscript"/>
        </w:rPr>
        <w:t>2</w:t>
      </w:r>
      <w:r w:rsidRPr="00C46736">
        <w:rPr>
          <w:rFonts w:eastAsia="Times New Roman" w:cs="Times New Roman"/>
          <w:sz w:val="20"/>
          <w:szCs w:val="20"/>
        </w:rPr>
        <w:t xml:space="preserve"> = </w:t>
      </w:r>
    </w:p>
    <w:p w14:paraId="2AE9656F" w14:textId="77777777" w:rsidR="00B127AA" w:rsidRDefault="00B127AA" w:rsidP="00B127AA">
      <w:pPr>
        <w:spacing w:after="0" w:line="240" w:lineRule="auto"/>
        <w:ind w:left="360"/>
        <w:rPr>
          <w:rFonts w:eastAsia="Times New Roman" w:cs="Times New Roman"/>
          <w:szCs w:val="24"/>
        </w:rPr>
      </w:pPr>
    </w:p>
    <w:p w14:paraId="56E50A52"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(-13)</w:t>
      </w:r>
      <w:r w:rsidRPr="00C46736">
        <w:rPr>
          <w:rFonts w:eastAsia="Times New Roman" w:cs="Times New Roman"/>
          <w:szCs w:val="24"/>
          <w:vertAlign w:val="superscript"/>
        </w:rPr>
        <w:t>2</w:t>
      </w:r>
      <w:r>
        <w:rPr>
          <w:rFonts w:eastAsia="Times New Roman" w:cs="Times New Roman"/>
          <w:szCs w:val="24"/>
        </w:rPr>
        <w:t xml:space="preserve"> + (-10)</w:t>
      </w:r>
      <w:r w:rsidRPr="00C46736">
        <w:rPr>
          <w:rFonts w:eastAsia="Times New Roman" w:cs="Times New Roman"/>
          <w:szCs w:val="24"/>
          <w:vertAlign w:val="superscript"/>
        </w:rPr>
        <w:t>2</w:t>
      </w:r>
      <w:r>
        <w:rPr>
          <w:rFonts w:eastAsia="Times New Roman" w:cs="Times New Roman"/>
          <w:szCs w:val="24"/>
        </w:rPr>
        <w:t xml:space="preserve"> + (-9)</w:t>
      </w:r>
      <w:r w:rsidRPr="00C46736">
        <w:rPr>
          <w:rFonts w:eastAsia="Times New Roman" w:cs="Times New Roman"/>
          <w:szCs w:val="24"/>
          <w:vertAlign w:val="superscript"/>
        </w:rPr>
        <w:t>2</w:t>
      </w:r>
      <w:r>
        <w:rPr>
          <w:rFonts w:eastAsia="Times New Roman" w:cs="Times New Roman"/>
          <w:szCs w:val="24"/>
        </w:rPr>
        <w:t xml:space="preserve"> + (-8)</w:t>
      </w:r>
      <w:r w:rsidRPr="00C46736">
        <w:rPr>
          <w:rFonts w:eastAsia="Times New Roman" w:cs="Times New Roman"/>
          <w:szCs w:val="24"/>
          <w:vertAlign w:val="superscript"/>
        </w:rPr>
        <w:t>2</w:t>
      </w:r>
      <w:r>
        <w:rPr>
          <w:rFonts w:eastAsia="Times New Roman" w:cs="Times New Roman"/>
          <w:szCs w:val="24"/>
        </w:rPr>
        <w:t xml:space="preserve"> + (-7)</w:t>
      </w:r>
      <w:r w:rsidRPr="00015964">
        <w:rPr>
          <w:rFonts w:eastAsia="Times New Roman" w:cs="Times New Roman"/>
          <w:szCs w:val="24"/>
          <w:vertAlign w:val="superscript"/>
        </w:rPr>
        <w:t>2</w:t>
      </w:r>
      <w:r>
        <w:rPr>
          <w:rFonts w:eastAsia="Times New Roman" w:cs="Times New Roman"/>
          <w:szCs w:val="24"/>
        </w:rPr>
        <w:t xml:space="preserve"> + (-5)</w:t>
      </w:r>
      <w:r w:rsidRPr="00C46736">
        <w:rPr>
          <w:rFonts w:eastAsia="Times New Roman" w:cs="Times New Roman"/>
          <w:szCs w:val="24"/>
          <w:vertAlign w:val="superscript"/>
        </w:rPr>
        <w:t>2</w:t>
      </w:r>
      <w:r>
        <w:rPr>
          <w:rFonts w:eastAsia="Times New Roman" w:cs="Times New Roman"/>
          <w:szCs w:val="24"/>
        </w:rPr>
        <w:t xml:space="preserve"> + (-5)</w:t>
      </w:r>
      <w:r w:rsidRPr="00C46736">
        <w:rPr>
          <w:rFonts w:eastAsia="Times New Roman" w:cs="Times New Roman"/>
          <w:szCs w:val="24"/>
          <w:vertAlign w:val="superscript"/>
        </w:rPr>
        <w:t>2</w:t>
      </w:r>
      <w:r>
        <w:rPr>
          <w:rFonts w:eastAsia="Times New Roman" w:cs="Times New Roman"/>
          <w:szCs w:val="24"/>
        </w:rPr>
        <w:t xml:space="preserve"> + (-3)</w:t>
      </w:r>
      <w:r w:rsidRPr="00C46736">
        <w:rPr>
          <w:rFonts w:eastAsia="Times New Roman" w:cs="Times New Roman"/>
          <w:szCs w:val="24"/>
          <w:vertAlign w:val="superscript"/>
        </w:rPr>
        <w:t>2</w:t>
      </w:r>
      <w:r>
        <w:rPr>
          <w:rFonts w:eastAsia="Times New Roman" w:cs="Times New Roman"/>
          <w:szCs w:val="24"/>
        </w:rPr>
        <w:t xml:space="preserve"> + (-2)</w:t>
      </w:r>
      <w:r w:rsidRPr="00C46736">
        <w:rPr>
          <w:rFonts w:eastAsia="Times New Roman" w:cs="Times New Roman"/>
          <w:szCs w:val="24"/>
          <w:vertAlign w:val="superscript"/>
        </w:rPr>
        <w:t>2</w:t>
      </w:r>
      <w:r>
        <w:rPr>
          <w:rFonts w:eastAsia="Times New Roman" w:cs="Times New Roman"/>
          <w:szCs w:val="24"/>
        </w:rPr>
        <w:t xml:space="preserve"> + (1)</w:t>
      </w:r>
      <w:r w:rsidRPr="00C46736">
        <w:rPr>
          <w:rFonts w:eastAsia="Times New Roman" w:cs="Times New Roman"/>
          <w:szCs w:val="24"/>
          <w:vertAlign w:val="superscript"/>
        </w:rPr>
        <w:t>2</w:t>
      </w:r>
      <w:r>
        <w:rPr>
          <w:rFonts w:eastAsia="Times New Roman" w:cs="Times New Roman"/>
          <w:szCs w:val="24"/>
        </w:rPr>
        <w:t xml:space="preserve"> + (3)</w:t>
      </w:r>
      <w:r w:rsidRPr="00C46736">
        <w:rPr>
          <w:rFonts w:eastAsia="Times New Roman" w:cs="Times New Roman"/>
          <w:szCs w:val="24"/>
          <w:vertAlign w:val="superscript"/>
        </w:rPr>
        <w:t>2</w:t>
      </w:r>
      <w:r>
        <w:rPr>
          <w:rFonts w:eastAsia="Times New Roman" w:cs="Times New Roman"/>
          <w:szCs w:val="24"/>
        </w:rPr>
        <w:t xml:space="preserve"> + (58)</w:t>
      </w:r>
      <w:r w:rsidRPr="00C46736">
        <w:rPr>
          <w:rFonts w:eastAsia="Times New Roman" w:cs="Times New Roman"/>
          <w:szCs w:val="24"/>
          <w:vertAlign w:val="superscript"/>
        </w:rPr>
        <w:t>2</w:t>
      </w:r>
      <w:r>
        <w:rPr>
          <w:rFonts w:eastAsia="Times New Roman" w:cs="Times New Roman"/>
          <w:szCs w:val="24"/>
        </w:rPr>
        <w:t xml:space="preserve"> = </w:t>
      </w:r>
    </w:p>
    <w:p w14:paraId="2BC9D211" w14:textId="77777777" w:rsidR="00B127AA" w:rsidRDefault="00B127AA" w:rsidP="00B127AA">
      <w:pPr>
        <w:spacing w:after="0" w:line="240" w:lineRule="auto"/>
        <w:ind w:left="360"/>
        <w:rPr>
          <w:rFonts w:eastAsia="Times New Roman" w:cs="Times New Roman"/>
          <w:szCs w:val="24"/>
        </w:rPr>
      </w:pPr>
    </w:p>
    <w:p w14:paraId="788CADB0"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 xml:space="preserve">169 + 100 + 81 + 64 + 49 + 25 + 25 + 9 + 4 + 1 + 9 + 3364 = </w:t>
      </w:r>
      <w:r w:rsidRPr="000A7F97">
        <w:rPr>
          <w:rFonts w:eastAsia="Times New Roman" w:cs="Times New Roman"/>
          <w:szCs w:val="24"/>
        </w:rPr>
        <w:t>3900</w:t>
      </w:r>
      <w:r>
        <w:rPr>
          <w:rFonts w:eastAsia="Times New Roman" w:cs="Times New Roman"/>
          <w:szCs w:val="24"/>
        </w:rPr>
        <w:t xml:space="preserve"> / 12 = </w:t>
      </w:r>
      <w:r w:rsidRPr="000A7F97">
        <w:rPr>
          <w:rFonts w:eastAsia="Times New Roman" w:cs="Times New Roman"/>
          <w:b/>
          <w:szCs w:val="24"/>
        </w:rPr>
        <w:t>325</w:t>
      </w:r>
      <w:r>
        <w:rPr>
          <w:rFonts w:eastAsia="Times New Roman" w:cs="Times New Roman"/>
          <w:b/>
          <w:szCs w:val="24"/>
        </w:rPr>
        <w:t xml:space="preserve"> $</w:t>
      </w:r>
      <w:r w:rsidRPr="00993F62">
        <w:rPr>
          <w:rFonts w:eastAsia="Times New Roman" w:cs="Times New Roman"/>
          <w:b/>
          <w:szCs w:val="24"/>
          <w:vertAlign w:val="superscript"/>
        </w:rPr>
        <w:t>2</w:t>
      </w:r>
      <w:r>
        <w:rPr>
          <w:rFonts w:eastAsia="Times New Roman" w:cs="Times New Roman"/>
          <w:szCs w:val="24"/>
        </w:rPr>
        <w:t>.</w:t>
      </w:r>
    </w:p>
    <w:p w14:paraId="47F03F22" w14:textId="77777777" w:rsidR="00B127AA" w:rsidRDefault="00B127AA" w:rsidP="00B127AA">
      <w:pPr>
        <w:spacing w:after="0" w:line="240" w:lineRule="auto"/>
        <w:ind w:left="360"/>
        <w:rPr>
          <w:rFonts w:eastAsia="Times New Roman" w:cs="Times New Roman"/>
          <w:szCs w:val="24"/>
        </w:rPr>
      </w:pPr>
    </w:p>
    <w:p w14:paraId="66B2E17A"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Taking the square root of the Variance, the Standard Deviation (SD) is calculated as follows:</w:t>
      </w:r>
    </w:p>
    <w:p w14:paraId="7780F543" w14:textId="77777777" w:rsidR="00B127AA" w:rsidRDefault="00B127AA" w:rsidP="00B127AA">
      <w:pPr>
        <w:spacing w:after="0" w:line="240" w:lineRule="auto"/>
        <w:ind w:left="360"/>
        <w:rPr>
          <w:rFonts w:eastAsia="Times New Roman" w:cs="Times New Roman"/>
          <w:szCs w:val="24"/>
        </w:rPr>
      </w:pPr>
    </w:p>
    <w:p w14:paraId="294DF36B"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 xml:space="preserve">Stock Price Standard Deviation (SD) of Stock Price = </w:t>
      </w:r>
      <w:proofErr w:type="gramStart"/>
      <w:r>
        <w:rPr>
          <w:rFonts w:eastAsia="Times New Roman" w:cs="Times New Roman"/>
          <w:szCs w:val="24"/>
        </w:rPr>
        <w:t>√(</w:t>
      </w:r>
      <w:proofErr w:type="gramEnd"/>
      <w:r>
        <w:rPr>
          <w:rFonts w:eastAsia="Times New Roman" w:cs="Times New Roman"/>
          <w:szCs w:val="24"/>
        </w:rPr>
        <w:t xml:space="preserve">325) = </w:t>
      </w:r>
      <w:r w:rsidRPr="001E446A">
        <w:rPr>
          <w:rFonts w:eastAsia="Times New Roman" w:cs="Times New Roman"/>
          <w:b/>
          <w:szCs w:val="24"/>
        </w:rPr>
        <w:t>±</w:t>
      </w:r>
      <w:r>
        <w:rPr>
          <w:rFonts w:eastAsia="Times New Roman" w:cs="Times New Roman"/>
          <w:b/>
          <w:szCs w:val="24"/>
        </w:rPr>
        <w:t>$</w:t>
      </w:r>
      <w:r w:rsidRPr="000A7F97">
        <w:rPr>
          <w:rFonts w:eastAsia="Times New Roman" w:cs="Times New Roman"/>
          <w:b/>
          <w:szCs w:val="24"/>
        </w:rPr>
        <w:t>18.03</w:t>
      </w:r>
      <w:r>
        <w:rPr>
          <w:rFonts w:eastAsia="Times New Roman" w:cs="Times New Roman"/>
          <w:szCs w:val="24"/>
        </w:rPr>
        <w:t>.</w:t>
      </w:r>
    </w:p>
    <w:p w14:paraId="2E800EE3" w14:textId="77777777" w:rsidR="00B127AA" w:rsidRDefault="00B127AA" w:rsidP="00B127AA">
      <w:pPr>
        <w:spacing w:after="0" w:line="240" w:lineRule="auto"/>
        <w:ind w:left="360"/>
        <w:rPr>
          <w:rFonts w:eastAsia="Times New Roman" w:cs="Times New Roman"/>
          <w:szCs w:val="24"/>
        </w:rPr>
      </w:pPr>
    </w:p>
    <w:p w14:paraId="01C7EB18"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 xml:space="preserve">Since the mean is $17 and the standard deviation is plus/minus $18.03, the expected price of a stock drawn at random from the set of twelve stocks is expected to lie mathematically between ($17–$18.03) = </w:t>
      </w:r>
      <w:r w:rsidRPr="00993F62">
        <w:rPr>
          <w:rFonts w:eastAsia="Times New Roman" w:cs="Times New Roman"/>
          <w:b/>
          <w:szCs w:val="24"/>
        </w:rPr>
        <w:t>-</w:t>
      </w:r>
      <w:r>
        <w:rPr>
          <w:rFonts w:eastAsia="Times New Roman" w:cs="Times New Roman"/>
          <w:b/>
          <w:szCs w:val="24"/>
        </w:rPr>
        <w:t>$</w:t>
      </w:r>
      <w:r w:rsidRPr="00993F62">
        <w:rPr>
          <w:rFonts w:eastAsia="Times New Roman" w:cs="Times New Roman"/>
          <w:b/>
          <w:szCs w:val="24"/>
        </w:rPr>
        <w:t>1.03</w:t>
      </w:r>
      <w:r>
        <w:rPr>
          <w:rFonts w:eastAsia="Times New Roman" w:cs="Times New Roman"/>
          <w:szCs w:val="24"/>
        </w:rPr>
        <w:t xml:space="preserve"> (i.e. $0.01 since we assume that a stock price can never be less than one penny USD) and ($17+$18.03) = $</w:t>
      </w:r>
      <w:r w:rsidRPr="00993F62">
        <w:rPr>
          <w:rFonts w:eastAsia="Times New Roman" w:cs="Times New Roman"/>
          <w:b/>
          <w:szCs w:val="24"/>
        </w:rPr>
        <w:t>35.03</w:t>
      </w:r>
      <w:r>
        <w:rPr>
          <w:rFonts w:eastAsia="Times New Roman" w:cs="Times New Roman"/>
          <w:szCs w:val="24"/>
        </w:rPr>
        <w:t>.</w:t>
      </w:r>
    </w:p>
    <w:p w14:paraId="6D9295EA" w14:textId="77777777" w:rsidR="00B127AA" w:rsidRDefault="00B127AA" w:rsidP="00B127AA">
      <w:pPr>
        <w:spacing w:after="0" w:line="240" w:lineRule="auto"/>
        <w:ind w:left="360"/>
        <w:rPr>
          <w:rFonts w:eastAsia="Times New Roman" w:cs="Times New Roman"/>
          <w:szCs w:val="24"/>
        </w:rPr>
      </w:pPr>
    </w:p>
    <w:p w14:paraId="2B8E1392"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As we can see, each stock with the exception of the one priced at $75 is priced within this range.</w:t>
      </w:r>
    </w:p>
    <w:p w14:paraId="04917F44" w14:textId="77777777" w:rsidR="00B127AA" w:rsidRDefault="00B127AA" w:rsidP="00B127AA">
      <w:pPr>
        <w:spacing w:after="0" w:line="240" w:lineRule="auto"/>
        <w:ind w:left="360"/>
        <w:rPr>
          <w:rFonts w:eastAsia="Times New Roman" w:cs="Times New Roman"/>
          <w:szCs w:val="24"/>
        </w:rPr>
      </w:pPr>
    </w:p>
    <w:p w14:paraId="5CCC0228" w14:textId="77777777" w:rsidR="00B127AA" w:rsidRPr="00DD364C" w:rsidRDefault="00B127AA" w:rsidP="00B127AA">
      <w:pPr>
        <w:spacing w:after="0" w:line="240" w:lineRule="auto"/>
        <w:ind w:left="360"/>
        <w:rPr>
          <w:rFonts w:eastAsia="Times New Roman" w:cs="Times New Roman"/>
          <w:szCs w:val="24"/>
        </w:rPr>
      </w:pPr>
    </w:p>
    <w:p w14:paraId="197BAA0D" w14:textId="77777777" w:rsidR="00B127AA" w:rsidRPr="00A05420" w:rsidRDefault="00B127AA" w:rsidP="00B127AA">
      <w:pPr>
        <w:pStyle w:val="ListParagraph"/>
        <w:numPr>
          <w:ilvl w:val="0"/>
          <w:numId w:val="6"/>
        </w:numPr>
        <w:spacing w:after="0" w:line="240" w:lineRule="auto"/>
        <w:rPr>
          <w:rFonts w:eastAsia="Times New Roman" w:cs="Times New Roman"/>
          <w:b/>
          <w:szCs w:val="24"/>
        </w:rPr>
      </w:pPr>
      <w:r w:rsidRPr="00A05420">
        <w:rPr>
          <w:rFonts w:eastAsia="Times New Roman" w:cs="Times New Roman"/>
          <w:b/>
          <w:szCs w:val="24"/>
        </w:rPr>
        <w:t>Find the min-max normalized stock price for the stock worth $20.</w:t>
      </w:r>
    </w:p>
    <w:p w14:paraId="38376F51" w14:textId="77777777" w:rsidR="00B127AA" w:rsidRDefault="00B127AA" w:rsidP="00B127AA">
      <w:pPr>
        <w:spacing w:after="0" w:line="240" w:lineRule="auto"/>
        <w:ind w:left="360"/>
        <w:rPr>
          <w:rFonts w:eastAsia="Times New Roman" w:cs="Times New Roman"/>
          <w:szCs w:val="24"/>
        </w:rPr>
      </w:pPr>
    </w:p>
    <w:p w14:paraId="41B651EA"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Min-Max normalization scales an observation relative to the data-set’s range resulting in a value between 0 and 1 (this value has no units) and is formulated as follows:</w:t>
      </w:r>
    </w:p>
    <w:p w14:paraId="0A714F89" w14:textId="77777777" w:rsidR="00B127AA" w:rsidRDefault="00B127AA" w:rsidP="00B127AA">
      <w:pPr>
        <w:spacing w:after="0" w:line="240" w:lineRule="auto"/>
        <w:ind w:left="360"/>
        <w:rPr>
          <w:rFonts w:eastAsia="Times New Roman" w:cs="Times New Roman"/>
          <w:szCs w:val="24"/>
        </w:rPr>
      </w:pPr>
    </w:p>
    <w:p w14:paraId="3804DFDC" w14:textId="77777777" w:rsidR="00B127AA" w:rsidRPr="00A46C44" w:rsidRDefault="00B127AA" w:rsidP="00B127AA">
      <w:pPr>
        <w:spacing w:after="0" w:line="240" w:lineRule="auto"/>
        <w:ind w:left="360"/>
        <w:jc w:val="center"/>
        <w:rPr>
          <w:rFonts w:eastAsia="Times New Roman" w:cs="Times New Roman"/>
          <w:b/>
          <w:szCs w:val="24"/>
        </w:rPr>
      </w:pPr>
      <w:proofErr w:type="spellStart"/>
      <w:r w:rsidRPr="00A46C44">
        <w:rPr>
          <w:rFonts w:eastAsia="Times New Roman" w:cs="Times New Roman"/>
          <w:b/>
          <w:szCs w:val="24"/>
        </w:rPr>
        <w:t>MinMaxX</w:t>
      </w:r>
      <w:r w:rsidRPr="00A46C44">
        <w:rPr>
          <w:rFonts w:eastAsia="Times New Roman" w:cs="Times New Roman"/>
          <w:b/>
          <w:szCs w:val="24"/>
          <w:vertAlign w:val="subscript"/>
        </w:rPr>
        <w:t>i</w:t>
      </w:r>
      <w:proofErr w:type="spellEnd"/>
      <w:r w:rsidRPr="00A46C44">
        <w:rPr>
          <w:rFonts w:eastAsia="Times New Roman" w:cs="Times New Roman"/>
          <w:b/>
          <w:szCs w:val="24"/>
        </w:rPr>
        <w:t xml:space="preserve"> = </w:t>
      </w:r>
      <w:r>
        <w:rPr>
          <w:rFonts w:eastAsia="Times New Roman" w:cs="Times New Roman"/>
          <w:b/>
          <w:szCs w:val="24"/>
        </w:rPr>
        <w:t>[</w:t>
      </w:r>
      <w:r w:rsidRPr="00A46C44">
        <w:rPr>
          <w:rFonts w:eastAsia="Times New Roman" w:cs="Times New Roman"/>
          <w:b/>
          <w:szCs w:val="24"/>
        </w:rPr>
        <w:t>X</w:t>
      </w:r>
      <w:r w:rsidRPr="00A46C44">
        <w:rPr>
          <w:rFonts w:eastAsia="Times New Roman" w:cs="Times New Roman"/>
          <w:b/>
          <w:szCs w:val="24"/>
          <w:vertAlign w:val="subscript"/>
        </w:rPr>
        <w:t>i</w:t>
      </w:r>
      <w:r w:rsidRPr="00A46C44">
        <w:rPr>
          <w:rFonts w:eastAsia="Times New Roman" w:cs="Times New Roman"/>
          <w:b/>
          <w:szCs w:val="24"/>
        </w:rPr>
        <w:t xml:space="preserve"> – M</w:t>
      </w:r>
      <w:r>
        <w:rPr>
          <w:rFonts w:eastAsia="Times New Roman" w:cs="Times New Roman"/>
          <w:b/>
          <w:szCs w:val="24"/>
        </w:rPr>
        <w:t>in</w:t>
      </w:r>
      <w:r w:rsidRPr="00A46C44">
        <w:rPr>
          <w:rFonts w:eastAsia="Times New Roman" w:cs="Times New Roman"/>
          <w:b/>
          <w:szCs w:val="24"/>
        </w:rPr>
        <w:t>(X)</w:t>
      </w:r>
      <w:r>
        <w:rPr>
          <w:rFonts w:eastAsia="Times New Roman" w:cs="Times New Roman"/>
          <w:b/>
          <w:szCs w:val="24"/>
        </w:rPr>
        <w:t>]</w:t>
      </w:r>
      <w:r w:rsidRPr="00A46C44">
        <w:rPr>
          <w:rFonts w:eastAsia="Times New Roman" w:cs="Times New Roman"/>
          <w:b/>
          <w:szCs w:val="24"/>
        </w:rPr>
        <w:t xml:space="preserve"> / </w:t>
      </w:r>
      <w:r>
        <w:rPr>
          <w:rFonts w:eastAsia="Times New Roman" w:cs="Times New Roman"/>
          <w:b/>
          <w:szCs w:val="24"/>
        </w:rPr>
        <w:t>[</w:t>
      </w:r>
      <w:r w:rsidRPr="00A46C44">
        <w:rPr>
          <w:rFonts w:eastAsia="Times New Roman" w:cs="Times New Roman"/>
          <w:b/>
          <w:szCs w:val="24"/>
        </w:rPr>
        <w:t>Max(X)</w:t>
      </w:r>
      <w:r>
        <w:rPr>
          <w:rFonts w:eastAsia="Times New Roman" w:cs="Times New Roman"/>
          <w:b/>
          <w:szCs w:val="24"/>
        </w:rPr>
        <w:t xml:space="preserve"> – Min(X)]</w:t>
      </w:r>
    </w:p>
    <w:p w14:paraId="2E0CD164" w14:textId="77777777" w:rsidR="00B127AA" w:rsidRDefault="00B127AA" w:rsidP="00B127AA">
      <w:pPr>
        <w:spacing w:after="0" w:line="240" w:lineRule="auto"/>
        <w:ind w:left="360"/>
        <w:rPr>
          <w:rFonts w:eastAsia="Times New Roman" w:cs="Times New Roman"/>
          <w:szCs w:val="24"/>
        </w:rPr>
      </w:pPr>
    </w:p>
    <w:p w14:paraId="3CC9B455"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Therefore, the min-max normalized stock price of $20 is calculated as follows:</w:t>
      </w:r>
    </w:p>
    <w:p w14:paraId="2117F3E7" w14:textId="77777777" w:rsidR="00B127AA" w:rsidRDefault="00B127AA" w:rsidP="00B127AA">
      <w:pPr>
        <w:spacing w:after="0" w:line="240" w:lineRule="auto"/>
        <w:ind w:left="360"/>
        <w:rPr>
          <w:rFonts w:eastAsia="Times New Roman" w:cs="Times New Roman"/>
          <w:szCs w:val="24"/>
        </w:rPr>
      </w:pPr>
    </w:p>
    <w:p w14:paraId="2EF4A249" w14:textId="77777777" w:rsidR="00B127AA" w:rsidRDefault="00B127AA" w:rsidP="00B127AA">
      <w:pPr>
        <w:spacing w:after="0" w:line="240" w:lineRule="auto"/>
        <w:ind w:left="360"/>
        <w:jc w:val="center"/>
        <w:rPr>
          <w:rFonts w:eastAsia="Times New Roman" w:cs="Times New Roman"/>
          <w:szCs w:val="24"/>
        </w:rPr>
      </w:pPr>
      <w:proofErr w:type="spellStart"/>
      <w:proofErr w:type="gramStart"/>
      <w:r>
        <w:rPr>
          <w:rFonts w:eastAsia="Times New Roman" w:cs="Times New Roman"/>
          <w:szCs w:val="24"/>
        </w:rPr>
        <w:t>MinMax</w:t>
      </w:r>
      <w:proofErr w:type="spellEnd"/>
      <w:r>
        <w:rPr>
          <w:rFonts w:eastAsia="Times New Roman" w:cs="Times New Roman"/>
          <w:szCs w:val="24"/>
        </w:rPr>
        <w:t>(</w:t>
      </w:r>
      <w:proofErr w:type="gramEnd"/>
      <w:r>
        <w:rPr>
          <w:rFonts w:eastAsia="Times New Roman" w:cs="Times New Roman"/>
          <w:szCs w:val="24"/>
        </w:rPr>
        <w:t xml:space="preserve">$20) = ($20 - $4) / ($75 - $4) = ($16) / ($71) = </w:t>
      </w:r>
      <w:r w:rsidRPr="004624A9">
        <w:rPr>
          <w:rFonts w:eastAsia="Times New Roman" w:cs="Times New Roman"/>
          <w:b/>
          <w:szCs w:val="24"/>
        </w:rPr>
        <w:t>0.</w:t>
      </w:r>
      <w:r>
        <w:rPr>
          <w:rFonts w:eastAsia="Times New Roman" w:cs="Times New Roman"/>
          <w:b/>
          <w:szCs w:val="24"/>
        </w:rPr>
        <w:t>2254</w:t>
      </w:r>
      <w:r>
        <w:rPr>
          <w:rFonts w:eastAsia="Times New Roman" w:cs="Times New Roman"/>
          <w:szCs w:val="24"/>
        </w:rPr>
        <w:t>.</w:t>
      </w:r>
    </w:p>
    <w:p w14:paraId="7A029B4A" w14:textId="77777777" w:rsidR="00B127AA" w:rsidRDefault="00B127AA" w:rsidP="00B127AA">
      <w:pPr>
        <w:spacing w:after="0" w:line="240" w:lineRule="auto"/>
        <w:ind w:left="360"/>
        <w:rPr>
          <w:rFonts w:eastAsia="Times New Roman" w:cs="Times New Roman"/>
          <w:szCs w:val="24"/>
        </w:rPr>
      </w:pPr>
    </w:p>
    <w:p w14:paraId="510C5EBE" w14:textId="77777777" w:rsidR="00B127AA" w:rsidRDefault="00B127AA" w:rsidP="00B127AA">
      <w:pPr>
        <w:spacing w:after="0" w:line="240" w:lineRule="auto"/>
        <w:rPr>
          <w:rFonts w:eastAsia="Times New Roman" w:cs="Times New Roman"/>
          <w:szCs w:val="24"/>
        </w:rPr>
      </w:pPr>
    </w:p>
    <w:p w14:paraId="629B7869" w14:textId="77777777" w:rsidR="00B127AA" w:rsidRDefault="00B127AA" w:rsidP="00B127AA">
      <w:pPr>
        <w:spacing w:after="0" w:line="240" w:lineRule="auto"/>
        <w:rPr>
          <w:rFonts w:eastAsia="Times New Roman" w:cs="Times New Roman"/>
          <w:szCs w:val="24"/>
        </w:rPr>
      </w:pPr>
    </w:p>
    <w:p w14:paraId="016748BD" w14:textId="77777777" w:rsidR="00B127AA" w:rsidRDefault="00B127AA" w:rsidP="00B127AA">
      <w:pPr>
        <w:spacing w:after="0" w:line="240" w:lineRule="auto"/>
        <w:rPr>
          <w:rFonts w:eastAsia="Times New Roman" w:cs="Times New Roman"/>
          <w:szCs w:val="24"/>
        </w:rPr>
      </w:pPr>
    </w:p>
    <w:p w14:paraId="725E200C" w14:textId="77777777" w:rsidR="00B127AA" w:rsidRDefault="00B127AA" w:rsidP="00B127AA">
      <w:pPr>
        <w:spacing w:after="0" w:line="240" w:lineRule="auto"/>
        <w:rPr>
          <w:rFonts w:eastAsia="Times New Roman" w:cs="Times New Roman"/>
          <w:szCs w:val="24"/>
        </w:rPr>
      </w:pPr>
    </w:p>
    <w:p w14:paraId="20005EB4" w14:textId="77777777" w:rsidR="00B127AA" w:rsidRPr="00DD364C" w:rsidRDefault="00B127AA" w:rsidP="00B127AA">
      <w:pPr>
        <w:spacing w:after="0" w:line="240" w:lineRule="auto"/>
        <w:rPr>
          <w:rFonts w:eastAsia="Times New Roman" w:cs="Times New Roman"/>
          <w:szCs w:val="24"/>
        </w:rPr>
      </w:pPr>
    </w:p>
    <w:p w14:paraId="493DE573" w14:textId="77777777" w:rsidR="00B127AA" w:rsidRPr="00A05420" w:rsidRDefault="00B127AA" w:rsidP="00B127AA">
      <w:pPr>
        <w:pStyle w:val="ListParagraph"/>
        <w:numPr>
          <w:ilvl w:val="0"/>
          <w:numId w:val="6"/>
        </w:numPr>
        <w:spacing w:after="0" w:line="240" w:lineRule="auto"/>
        <w:rPr>
          <w:rFonts w:eastAsia="Times New Roman" w:cs="Times New Roman"/>
          <w:b/>
          <w:szCs w:val="24"/>
        </w:rPr>
      </w:pPr>
      <w:r w:rsidRPr="00A05420">
        <w:rPr>
          <w:rFonts w:eastAsia="Times New Roman" w:cs="Times New Roman"/>
          <w:b/>
          <w:szCs w:val="24"/>
        </w:rPr>
        <w:t>Calculate the midrange stock price.</w:t>
      </w:r>
    </w:p>
    <w:p w14:paraId="6698403F" w14:textId="77777777" w:rsidR="00B127AA" w:rsidRDefault="00B127AA" w:rsidP="00B127AA">
      <w:pPr>
        <w:spacing w:after="0" w:line="240" w:lineRule="auto"/>
        <w:ind w:left="360"/>
        <w:rPr>
          <w:rFonts w:eastAsia="Times New Roman" w:cs="Times New Roman"/>
          <w:szCs w:val="24"/>
        </w:rPr>
      </w:pPr>
    </w:p>
    <w:p w14:paraId="79E5980F"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The midrange stock price is the central price for the entire price range and is formulated as follows:</w:t>
      </w:r>
    </w:p>
    <w:p w14:paraId="78077C38" w14:textId="77777777" w:rsidR="00B127AA" w:rsidRDefault="00B127AA" w:rsidP="00B127AA">
      <w:pPr>
        <w:spacing w:after="0" w:line="240" w:lineRule="auto"/>
        <w:ind w:left="360"/>
        <w:rPr>
          <w:rFonts w:eastAsia="Times New Roman" w:cs="Times New Roman"/>
          <w:szCs w:val="24"/>
        </w:rPr>
      </w:pPr>
    </w:p>
    <w:p w14:paraId="52356B73" w14:textId="77777777" w:rsidR="00B127AA" w:rsidRPr="0065228E" w:rsidRDefault="00B127AA" w:rsidP="00B127AA">
      <w:pPr>
        <w:spacing w:after="0" w:line="240" w:lineRule="auto"/>
        <w:ind w:left="360"/>
        <w:jc w:val="center"/>
        <w:rPr>
          <w:rFonts w:eastAsia="Times New Roman" w:cs="Times New Roman"/>
          <w:b/>
          <w:szCs w:val="24"/>
        </w:rPr>
      </w:pPr>
      <w:proofErr w:type="spellStart"/>
      <w:r w:rsidRPr="0065228E">
        <w:rPr>
          <w:rFonts w:eastAsia="Times New Roman" w:cs="Times New Roman"/>
          <w:b/>
          <w:szCs w:val="24"/>
        </w:rPr>
        <w:t>MidRangeX</w:t>
      </w:r>
      <w:proofErr w:type="spellEnd"/>
      <w:r w:rsidRPr="0065228E">
        <w:rPr>
          <w:rFonts w:eastAsia="Times New Roman" w:cs="Times New Roman"/>
          <w:b/>
          <w:szCs w:val="24"/>
        </w:rPr>
        <w:t xml:space="preserve"> = [Max(X) </w:t>
      </w:r>
      <w:r>
        <w:rPr>
          <w:rFonts w:eastAsia="Times New Roman" w:cs="Times New Roman"/>
          <w:b/>
          <w:szCs w:val="24"/>
        </w:rPr>
        <w:t>+</w:t>
      </w:r>
      <w:r w:rsidRPr="0065228E">
        <w:rPr>
          <w:rFonts w:eastAsia="Times New Roman" w:cs="Times New Roman"/>
          <w:b/>
          <w:szCs w:val="24"/>
        </w:rPr>
        <w:t xml:space="preserve"> Min(X)] / 2</w:t>
      </w:r>
      <w:r>
        <w:rPr>
          <w:rFonts w:eastAsia="Times New Roman" w:cs="Times New Roman"/>
          <w:b/>
          <w:szCs w:val="24"/>
        </w:rPr>
        <w:t xml:space="preserve"> </w:t>
      </w:r>
    </w:p>
    <w:p w14:paraId="66680566" w14:textId="77777777" w:rsidR="00B127AA" w:rsidRDefault="00B127AA" w:rsidP="00B127AA">
      <w:pPr>
        <w:spacing w:after="0" w:line="240" w:lineRule="auto"/>
        <w:ind w:left="360"/>
        <w:rPr>
          <w:rFonts w:eastAsia="Times New Roman" w:cs="Times New Roman"/>
          <w:szCs w:val="24"/>
        </w:rPr>
      </w:pPr>
    </w:p>
    <w:p w14:paraId="3FA4061A"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For the problem at hand we have as follows:</w:t>
      </w:r>
    </w:p>
    <w:p w14:paraId="128AEA71" w14:textId="77777777" w:rsidR="00B127AA" w:rsidRDefault="00B127AA" w:rsidP="00B127AA">
      <w:pPr>
        <w:spacing w:after="0" w:line="240" w:lineRule="auto"/>
        <w:ind w:left="360"/>
        <w:rPr>
          <w:rFonts w:eastAsia="Times New Roman" w:cs="Times New Roman"/>
          <w:szCs w:val="24"/>
        </w:rPr>
      </w:pPr>
    </w:p>
    <w:p w14:paraId="7650A01A" w14:textId="77777777" w:rsidR="00B127AA" w:rsidRDefault="00B127AA" w:rsidP="00B127AA">
      <w:pPr>
        <w:spacing w:after="0" w:line="240" w:lineRule="auto"/>
        <w:ind w:left="360"/>
        <w:jc w:val="center"/>
        <w:rPr>
          <w:rFonts w:eastAsia="Times New Roman" w:cs="Times New Roman"/>
          <w:szCs w:val="24"/>
        </w:rPr>
      </w:pPr>
      <w:proofErr w:type="spellStart"/>
      <w:r>
        <w:rPr>
          <w:rFonts w:eastAsia="Times New Roman" w:cs="Times New Roman"/>
          <w:szCs w:val="24"/>
        </w:rPr>
        <w:t>MidRangeX</w:t>
      </w:r>
      <w:proofErr w:type="spellEnd"/>
      <w:r>
        <w:rPr>
          <w:rFonts w:eastAsia="Times New Roman" w:cs="Times New Roman"/>
          <w:szCs w:val="24"/>
        </w:rPr>
        <w:t xml:space="preserve"> = ($75 + $4) / 2 = ($79) / 2 = </w:t>
      </w:r>
      <w:r w:rsidRPr="00A22F80">
        <w:rPr>
          <w:rFonts w:eastAsia="Times New Roman" w:cs="Times New Roman"/>
          <w:b/>
          <w:szCs w:val="24"/>
        </w:rPr>
        <w:t>$3</w:t>
      </w:r>
      <w:r>
        <w:rPr>
          <w:rFonts w:eastAsia="Times New Roman" w:cs="Times New Roman"/>
          <w:b/>
          <w:szCs w:val="24"/>
        </w:rPr>
        <w:t>9</w:t>
      </w:r>
      <w:r w:rsidRPr="00A22F80">
        <w:rPr>
          <w:rFonts w:eastAsia="Times New Roman" w:cs="Times New Roman"/>
          <w:b/>
          <w:szCs w:val="24"/>
        </w:rPr>
        <w:t>.5</w:t>
      </w:r>
    </w:p>
    <w:p w14:paraId="0E1B0859" w14:textId="77777777" w:rsidR="00B127AA" w:rsidRDefault="00B127AA" w:rsidP="00B127AA">
      <w:pPr>
        <w:spacing w:after="0" w:line="240" w:lineRule="auto"/>
        <w:ind w:left="360"/>
        <w:rPr>
          <w:rFonts w:eastAsia="Times New Roman" w:cs="Times New Roman"/>
          <w:szCs w:val="24"/>
        </w:rPr>
      </w:pPr>
    </w:p>
    <w:p w14:paraId="3E1BFE65" w14:textId="77777777" w:rsidR="00B127AA" w:rsidRPr="00DD364C" w:rsidRDefault="00B127AA" w:rsidP="00B127AA">
      <w:pPr>
        <w:spacing w:after="0" w:line="240" w:lineRule="auto"/>
        <w:rPr>
          <w:rFonts w:eastAsia="Times New Roman" w:cs="Times New Roman"/>
          <w:szCs w:val="24"/>
        </w:rPr>
      </w:pPr>
    </w:p>
    <w:p w14:paraId="52FB4E25" w14:textId="77777777" w:rsidR="00B127AA" w:rsidRPr="00A05420" w:rsidRDefault="00B127AA" w:rsidP="00B127AA">
      <w:pPr>
        <w:pStyle w:val="ListParagraph"/>
        <w:numPr>
          <w:ilvl w:val="0"/>
          <w:numId w:val="6"/>
        </w:numPr>
        <w:spacing w:after="0" w:line="240" w:lineRule="auto"/>
        <w:rPr>
          <w:rFonts w:eastAsia="Times New Roman" w:cs="Times New Roman"/>
          <w:b/>
          <w:szCs w:val="24"/>
        </w:rPr>
      </w:pPr>
      <w:r w:rsidRPr="00A05420">
        <w:rPr>
          <w:rFonts w:eastAsia="Times New Roman" w:cs="Times New Roman"/>
          <w:b/>
          <w:szCs w:val="24"/>
        </w:rPr>
        <w:t>Compute the Z-score standardized stock price for the stock worth $20.</w:t>
      </w:r>
    </w:p>
    <w:p w14:paraId="0DF1B909" w14:textId="77777777" w:rsidR="00B127AA" w:rsidRDefault="00B127AA" w:rsidP="00B127AA">
      <w:pPr>
        <w:spacing w:after="0" w:line="240" w:lineRule="auto"/>
        <w:ind w:left="360"/>
        <w:rPr>
          <w:rFonts w:eastAsia="Times New Roman" w:cs="Times New Roman"/>
          <w:szCs w:val="24"/>
        </w:rPr>
      </w:pPr>
    </w:p>
    <w:p w14:paraId="0D544EB6"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Z-Score standardization scales an observation where the mean value is zero, the SD is 1 and most values lie between -4 and 4 (this value has no units) and is formulated as follows:</w:t>
      </w:r>
    </w:p>
    <w:p w14:paraId="765C57AF" w14:textId="77777777" w:rsidR="00B127AA" w:rsidRDefault="00B127AA" w:rsidP="00B127AA">
      <w:pPr>
        <w:spacing w:after="0" w:line="240" w:lineRule="auto"/>
        <w:ind w:left="360"/>
        <w:rPr>
          <w:rFonts w:eastAsia="Times New Roman" w:cs="Times New Roman"/>
          <w:szCs w:val="24"/>
        </w:rPr>
      </w:pPr>
    </w:p>
    <w:p w14:paraId="4F9CBDEC" w14:textId="77777777" w:rsidR="00B127AA" w:rsidRPr="00A512C7" w:rsidRDefault="00B127AA" w:rsidP="00B127AA">
      <w:pPr>
        <w:spacing w:after="0" w:line="240" w:lineRule="auto"/>
        <w:ind w:left="360"/>
        <w:jc w:val="center"/>
        <w:rPr>
          <w:rFonts w:eastAsia="Times New Roman" w:cs="Times New Roman"/>
          <w:b/>
          <w:szCs w:val="24"/>
        </w:rPr>
      </w:pPr>
      <w:r w:rsidRPr="00A512C7">
        <w:rPr>
          <w:rFonts w:eastAsia="Times New Roman" w:cs="Times New Roman"/>
          <w:b/>
          <w:szCs w:val="24"/>
        </w:rPr>
        <w:t>Z-Score(X) = [X</w:t>
      </w:r>
      <w:r w:rsidRPr="00A512C7">
        <w:rPr>
          <w:rFonts w:eastAsia="Times New Roman" w:cs="Times New Roman"/>
          <w:b/>
          <w:szCs w:val="24"/>
          <w:vertAlign w:val="subscript"/>
        </w:rPr>
        <w:t>i</w:t>
      </w:r>
      <w:r w:rsidRPr="00A512C7">
        <w:rPr>
          <w:rFonts w:eastAsia="Times New Roman" w:cs="Times New Roman"/>
          <w:b/>
          <w:szCs w:val="24"/>
        </w:rPr>
        <w:t xml:space="preserve"> – Mean(X)] / |SD(X)|</w:t>
      </w:r>
    </w:p>
    <w:p w14:paraId="4B2EEF8F" w14:textId="77777777" w:rsidR="00B127AA" w:rsidRDefault="00B127AA" w:rsidP="00B127AA">
      <w:pPr>
        <w:spacing w:after="0" w:line="240" w:lineRule="auto"/>
        <w:ind w:left="360"/>
        <w:rPr>
          <w:rFonts w:eastAsia="Times New Roman" w:cs="Times New Roman"/>
          <w:szCs w:val="24"/>
        </w:rPr>
      </w:pPr>
    </w:p>
    <w:p w14:paraId="62A91F35"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Given the mean of $17 (see Exercise #13) and |SD| of 18.03 (see Exercise #14), The Z-Score for the stock price of $20 is calculated as follows:</w:t>
      </w:r>
    </w:p>
    <w:p w14:paraId="0D1F216E" w14:textId="77777777" w:rsidR="00B127AA" w:rsidRDefault="00B127AA" w:rsidP="00B127AA">
      <w:pPr>
        <w:spacing w:after="0" w:line="240" w:lineRule="auto"/>
        <w:ind w:left="360"/>
        <w:rPr>
          <w:rFonts w:eastAsia="Times New Roman" w:cs="Times New Roman"/>
          <w:szCs w:val="24"/>
        </w:rPr>
      </w:pPr>
    </w:p>
    <w:p w14:paraId="7E521F05" w14:textId="77777777" w:rsidR="00B127AA" w:rsidRDefault="00B127AA" w:rsidP="00B127AA">
      <w:pPr>
        <w:spacing w:after="0" w:line="240" w:lineRule="auto"/>
        <w:ind w:left="360"/>
        <w:jc w:val="center"/>
        <w:rPr>
          <w:rFonts w:eastAsia="Times New Roman" w:cs="Times New Roman"/>
          <w:szCs w:val="24"/>
        </w:rPr>
      </w:pPr>
      <w:r>
        <w:rPr>
          <w:rFonts w:eastAsia="Times New Roman" w:cs="Times New Roman"/>
          <w:szCs w:val="24"/>
        </w:rPr>
        <w:t>Z-</w:t>
      </w:r>
      <w:proofErr w:type="gramStart"/>
      <w:r>
        <w:rPr>
          <w:rFonts w:eastAsia="Times New Roman" w:cs="Times New Roman"/>
          <w:szCs w:val="24"/>
        </w:rPr>
        <w:t>Score(</w:t>
      </w:r>
      <w:proofErr w:type="gramEnd"/>
      <w:r>
        <w:rPr>
          <w:rFonts w:eastAsia="Times New Roman" w:cs="Times New Roman"/>
          <w:szCs w:val="24"/>
        </w:rPr>
        <w:t xml:space="preserve">$20) = ($20 - $17) / $18.03 = ($3) / $18.03 = </w:t>
      </w:r>
      <w:r w:rsidRPr="00A512C7">
        <w:rPr>
          <w:rFonts w:eastAsia="Times New Roman" w:cs="Times New Roman"/>
          <w:b/>
          <w:szCs w:val="24"/>
        </w:rPr>
        <w:t>0.1664</w:t>
      </w:r>
      <w:r>
        <w:rPr>
          <w:rFonts w:eastAsia="Times New Roman" w:cs="Times New Roman"/>
          <w:szCs w:val="24"/>
        </w:rPr>
        <w:t>.</w:t>
      </w:r>
    </w:p>
    <w:p w14:paraId="2F7D0D83" w14:textId="77777777" w:rsidR="00B127AA" w:rsidRDefault="00B127AA" w:rsidP="00B127AA">
      <w:pPr>
        <w:spacing w:after="0" w:line="240" w:lineRule="auto"/>
        <w:rPr>
          <w:rFonts w:eastAsia="Times New Roman" w:cs="Times New Roman"/>
          <w:szCs w:val="24"/>
        </w:rPr>
      </w:pPr>
    </w:p>
    <w:p w14:paraId="6B7C1675"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Please note that this value makes sense as it is slightly greater than zero just as $20 is slightly greater than $18.03.</w:t>
      </w:r>
    </w:p>
    <w:p w14:paraId="1276655E" w14:textId="77777777" w:rsidR="00B127AA" w:rsidRDefault="00B127AA" w:rsidP="00B127AA">
      <w:pPr>
        <w:spacing w:after="0" w:line="240" w:lineRule="auto"/>
        <w:rPr>
          <w:rFonts w:eastAsia="Times New Roman" w:cs="Times New Roman"/>
          <w:szCs w:val="24"/>
        </w:rPr>
      </w:pPr>
    </w:p>
    <w:p w14:paraId="631B7920" w14:textId="77777777" w:rsidR="00B127AA" w:rsidRPr="00DD364C" w:rsidRDefault="00B127AA" w:rsidP="00B127AA">
      <w:pPr>
        <w:spacing w:after="0" w:line="240" w:lineRule="auto"/>
        <w:rPr>
          <w:rFonts w:eastAsia="Times New Roman" w:cs="Times New Roman"/>
          <w:szCs w:val="24"/>
        </w:rPr>
      </w:pPr>
    </w:p>
    <w:p w14:paraId="3002A062" w14:textId="77777777" w:rsidR="00B127AA" w:rsidRPr="00A05420" w:rsidRDefault="00B127AA" w:rsidP="00B127AA">
      <w:pPr>
        <w:pStyle w:val="ListParagraph"/>
        <w:numPr>
          <w:ilvl w:val="0"/>
          <w:numId w:val="6"/>
        </w:numPr>
        <w:spacing w:after="0" w:line="240" w:lineRule="auto"/>
        <w:rPr>
          <w:rFonts w:eastAsia="Times New Roman" w:cs="Times New Roman"/>
          <w:b/>
          <w:szCs w:val="24"/>
        </w:rPr>
      </w:pPr>
      <w:r w:rsidRPr="00A05420">
        <w:rPr>
          <w:rFonts w:eastAsia="Times New Roman" w:cs="Times New Roman"/>
          <w:b/>
          <w:szCs w:val="24"/>
        </w:rPr>
        <w:t>Find the decimal scaling stock price for the stock worth $20.</w:t>
      </w:r>
    </w:p>
    <w:p w14:paraId="6FCFAEAF" w14:textId="77777777" w:rsidR="00B127AA" w:rsidRDefault="00B127AA" w:rsidP="00B127AA">
      <w:pPr>
        <w:spacing w:after="0" w:line="240" w:lineRule="auto"/>
        <w:ind w:left="360"/>
        <w:rPr>
          <w:rFonts w:eastAsia="Times New Roman" w:cs="Times New Roman"/>
          <w:szCs w:val="24"/>
        </w:rPr>
      </w:pPr>
    </w:p>
    <w:p w14:paraId="0D6D5CAC"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Decimal standardization scales an observation to a value between -1 and 1 (this value has no units) and is formulated as follows:</w:t>
      </w:r>
    </w:p>
    <w:p w14:paraId="3788F7F2" w14:textId="77777777" w:rsidR="00B127AA" w:rsidRDefault="00B127AA" w:rsidP="00B127AA">
      <w:pPr>
        <w:spacing w:after="0" w:line="240" w:lineRule="auto"/>
        <w:ind w:left="360"/>
        <w:rPr>
          <w:rFonts w:eastAsia="Times New Roman" w:cs="Times New Roman"/>
          <w:szCs w:val="24"/>
        </w:rPr>
      </w:pPr>
    </w:p>
    <w:p w14:paraId="1C9CC101" w14:textId="77777777" w:rsidR="00B127AA" w:rsidRPr="004D7091" w:rsidRDefault="00B127AA" w:rsidP="00B127AA">
      <w:pPr>
        <w:spacing w:after="0" w:line="240" w:lineRule="auto"/>
        <w:ind w:left="360"/>
        <w:jc w:val="center"/>
        <w:rPr>
          <w:rFonts w:eastAsia="Times New Roman" w:cs="Times New Roman"/>
          <w:b/>
          <w:szCs w:val="24"/>
        </w:rPr>
      </w:pPr>
      <w:r w:rsidRPr="004D7091">
        <w:rPr>
          <w:rFonts w:eastAsia="Times New Roman" w:cs="Times New Roman"/>
          <w:b/>
          <w:szCs w:val="24"/>
        </w:rPr>
        <w:t>Decimal(X</w:t>
      </w:r>
      <w:r w:rsidRPr="004B08DD">
        <w:rPr>
          <w:rFonts w:eastAsia="Times New Roman" w:cs="Times New Roman"/>
          <w:b/>
          <w:szCs w:val="24"/>
          <w:vertAlign w:val="subscript"/>
        </w:rPr>
        <w:t>i</w:t>
      </w:r>
      <w:r w:rsidRPr="004D7091">
        <w:rPr>
          <w:rFonts w:eastAsia="Times New Roman" w:cs="Times New Roman"/>
          <w:b/>
          <w:szCs w:val="24"/>
        </w:rPr>
        <w:t>) = X</w:t>
      </w:r>
      <w:r w:rsidRPr="004B08DD">
        <w:rPr>
          <w:rFonts w:eastAsia="Times New Roman" w:cs="Times New Roman"/>
          <w:b/>
          <w:szCs w:val="24"/>
          <w:vertAlign w:val="subscript"/>
        </w:rPr>
        <w:t>i</w:t>
      </w:r>
      <w:r w:rsidRPr="004D7091">
        <w:rPr>
          <w:rFonts w:eastAsia="Times New Roman" w:cs="Times New Roman"/>
          <w:b/>
          <w:szCs w:val="24"/>
        </w:rPr>
        <w:t xml:space="preserve"> / 10</w:t>
      </w:r>
      <w:r w:rsidRPr="004D7091">
        <w:rPr>
          <w:rFonts w:eastAsia="Times New Roman" w:cs="Times New Roman"/>
          <w:b/>
          <w:szCs w:val="24"/>
          <w:vertAlign w:val="superscript"/>
        </w:rPr>
        <w:t>d</w:t>
      </w:r>
    </w:p>
    <w:p w14:paraId="44A4FEC8" w14:textId="77777777" w:rsidR="00B127AA" w:rsidRDefault="00B127AA" w:rsidP="00B127AA">
      <w:pPr>
        <w:spacing w:after="0" w:line="240" w:lineRule="auto"/>
        <w:ind w:left="360"/>
        <w:rPr>
          <w:rFonts w:eastAsia="Times New Roman" w:cs="Times New Roman"/>
          <w:szCs w:val="24"/>
        </w:rPr>
      </w:pPr>
    </w:p>
    <w:p w14:paraId="08CF1A13"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where d is the number of digits in the observation in the data set having the largest absolute value.  Since the largest stock price is $75, d = 2 as there are two digits in this price.  The decimal standardization is then calculated as follows:</w:t>
      </w:r>
    </w:p>
    <w:p w14:paraId="0C27EF19" w14:textId="77777777" w:rsidR="00B127AA" w:rsidRDefault="00B127AA" w:rsidP="00B127AA">
      <w:pPr>
        <w:spacing w:after="0" w:line="240" w:lineRule="auto"/>
        <w:ind w:left="360"/>
        <w:rPr>
          <w:rFonts w:eastAsia="Times New Roman" w:cs="Times New Roman"/>
          <w:szCs w:val="24"/>
        </w:rPr>
      </w:pPr>
    </w:p>
    <w:p w14:paraId="730C3B4A" w14:textId="77777777" w:rsidR="00B127AA" w:rsidRDefault="00B127AA" w:rsidP="00B127AA">
      <w:pPr>
        <w:spacing w:after="0" w:line="240" w:lineRule="auto"/>
        <w:ind w:left="360"/>
        <w:jc w:val="center"/>
        <w:rPr>
          <w:rFonts w:eastAsia="Times New Roman" w:cs="Times New Roman"/>
          <w:szCs w:val="24"/>
        </w:rPr>
      </w:pPr>
      <w:proofErr w:type="gramStart"/>
      <w:r>
        <w:rPr>
          <w:rFonts w:eastAsia="Times New Roman" w:cs="Times New Roman"/>
          <w:szCs w:val="24"/>
        </w:rPr>
        <w:t>Decimal(</w:t>
      </w:r>
      <w:proofErr w:type="gramEnd"/>
      <w:r>
        <w:rPr>
          <w:rFonts w:eastAsia="Times New Roman" w:cs="Times New Roman"/>
          <w:szCs w:val="24"/>
        </w:rPr>
        <w:t>$75) = $75 / $10</w:t>
      </w:r>
      <w:r w:rsidRPr="00A20750">
        <w:rPr>
          <w:rFonts w:eastAsia="Times New Roman" w:cs="Times New Roman"/>
          <w:szCs w:val="24"/>
          <w:vertAlign w:val="superscript"/>
        </w:rPr>
        <w:t>2</w:t>
      </w:r>
      <w:r>
        <w:rPr>
          <w:rFonts w:eastAsia="Times New Roman" w:cs="Times New Roman"/>
          <w:szCs w:val="24"/>
        </w:rPr>
        <w:t xml:space="preserve"> = $75 / $100 = </w:t>
      </w:r>
      <w:r w:rsidRPr="004D7091">
        <w:rPr>
          <w:rFonts w:eastAsia="Times New Roman" w:cs="Times New Roman"/>
          <w:b/>
          <w:szCs w:val="24"/>
        </w:rPr>
        <w:t>0.75</w:t>
      </w:r>
    </w:p>
    <w:p w14:paraId="374B8257" w14:textId="77777777" w:rsidR="00B127AA" w:rsidRDefault="00B127AA" w:rsidP="00B127AA">
      <w:pPr>
        <w:spacing w:after="0" w:line="240" w:lineRule="auto"/>
        <w:ind w:left="360"/>
        <w:rPr>
          <w:rFonts w:eastAsia="Times New Roman" w:cs="Times New Roman"/>
          <w:szCs w:val="24"/>
        </w:rPr>
      </w:pPr>
    </w:p>
    <w:p w14:paraId="66D41234" w14:textId="77777777" w:rsidR="00B127AA" w:rsidRDefault="00B127AA" w:rsidP="00B127AA">
      <w:pPr>
        <w:spacing w:after="0" w:line="240" w:lineRule="auto"/>
        <w:rPr>
          <w:rFonts w:eastAsia="Times New Roman" w:cs="Times New Roman"/>
          <w:szCs w:val="24"/>
        </w:rPr>
      </w:pPr>
    </w:p>
    <w:p w14:paraId="70CB437B" w14:textId="77777777" w:rsidR="00B127AA" w:rsidRDefault="00B127AA" w:rsidP="00B127AA">
      <w:pPr>
        <w:spacing w:after="0" w:line="240" w:lineRule="auto"/>
        <w:rPr>
          <w:rFonts w:eastAsia="Times New Roman" w:cs="Times New Roman"/>
          <w:szCs w:val="24"/>
        </w:rPr>
      </w:pPr>
    </w:p>
    <w:p w14:paraId="40E8C9C8" w14:textId="77777777" w:rsidR="00B127AA" w:rsidRDefault="00B127AA" w:rsidP="00B127AA">
      <w:pPr>
        <w:spacing w:after="0" w:line="240" w:lineRule="auto"/>
        <w:rPr>
          <w:rFonts w:eastAsia="Times New Roman" w:cs="Times New Roman"/>
          <w:szCs w:val="24"/>
        </w:rPr>
      </w:pPr>
    </w:p>
    <w:p w14:paraId="3D91E07D" w14:textId="77777777" w:rsidR="00B127AA" w:rsidRDefault="00B127AA" w:rsidP="00B127AA">
      <w:pPr>
        <w:spacing w:after="0" w:line="240" w:lineRule="auto"/>
        <w:rPr>
          <w:rFonts w:eastAsia="Times New Roman" w:cs="Times New Roman"/>
          <w:szCs w:val="24"/>
        </w:rPr>
      </w:pPr>
    </w:p>
    <w:p w14:paraId="205DE54B" w14:textId="77777777" w:rsidR="00B127AA" w:rsidRPr="00DD364C" w:rsidRDefault="00B127AA" w:rsidP="00B127AA">
      <w:pPr>
        <w:spacing w:after="0" w:line="240" w:lineRule="auto"/>
        <w:rPr>
          <w:rFonts w:eastAsia="Times New Roman" w:cs="Times New Roman"/>
          <w:szCs w:val="24"/>
        </w:rPr>
      </w:pPr>
    </w:p>
    <w:p w14:paraId="4D322578" w14:textId="77777777" w:rsidR="00B127AA" w:rsidRPr="00A05420" w:rsidRDefault="00B127AA" w:rsidP="00B127AA">
      <w:pPr>
        <w:pStyle w:val="ListParagraph"/>
        <w:numPr>
          <w:ilvl w:val="0"/>
          <w:numId w:val="6"/>
        </w:numPr>
        <w:spacing w:after="0" w:line="240" w:lineRule="auto"/>
        <w:rPr>
          <w:rFonts w:eastAsia="Times New Roman" w:cs="Times New Roman"/>
          <w:b/>
          <w:szCs w:val="24"/>
        </w:rPr>
      </w:pPr>
      <w:r w:rsidRPr="00A05420">
        <w:rPr>
          <w:rFonts w:eastAsia="Times New Roman" w:cs="Times New Roman"/>
          <w:b/>
          <w:szCs w:val="24"/>
        </w:rPr>
        <w:t>Calculate the skewness of the stock price data.</w:t>
      </w:r>
    </w:p>
    <w:p w14:paraId="17D4416A" w14:textId="77777777" w:rsidR="00B127AA" w:rsidRDefault="00B127AA" w:rsidP="00B127AA">
      <w:pPr>
        <w:spacing w:after="0" w:line="240" w:lineRule="auto"/>
        <w:rPr>
          <w:rFonts w:eastAsia="Times New Roman" w:cs="Times New Roman"/>
          <w:szCs w:val="24"/>
        </w:rPr>
      </w:pPr>
    </w:p>
    <w:p w14:paraId="44DE4AA9" w14:textId="77777777" w:rsidR="00B127AA" w:rsidRDefault="00B127AA" w:rsidP="00B127AA">
      <w:pPr>
        <w:spacing w:after="0" w:line="240" w:lineRule="auto"/>
        <w:ind w:left="360"/>
        <w:rPr>
          <w:rFonts w:eastAsia="Times New Roman" w:cs="Times New Roman"/>
          <w:szCs w:val="24"/>
        </w:rPr>
      </w:pPr>
      <w:r>
        <w:rPr>
          <w:rFonts w:eastAsia="Times New Roman" w:cs="Times New Roman"/>
          <w:szCs w:val="24"/>
        </w:rPr>
        <w:t>Skewness is the lack of normalization of a Z-Score-standardized distribution and is measured using the following formula:</w:t>
      </w:r>
    </w:p>
    <w:p w14:paraId="1EE3165B" w14:textId="77777777" w:rsidR="005D2010" w:rsidRPr="00EF23C0" w:rsidRDefault="005D2010" w:rsidP="00EF23C0">
      <w:pPr>
        <w:spacing w:after="0" w:line="240" w:lineRule="auto"/>
        <w:ind w:left="360"/>
        <w:rPr>
          <w:rFonts w:ascii="Times New Roman" w:eastAsia="Times New Roman" w:hAnsi="Times New Roman" w:cs="Times New Roman"/>
          <w:sz w:val="24"/>
          <w:szCs w:val="24"/>
        </w:rPr>
      </w:pPr>
    </w:p>
    <w:sectPr w:rsidR="005D2010" w:rsidRPr="00EF23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26343" w14:textId="77777777" w:rsidR="0024066E" w:rsidRDefault="0024066E" w:rsidP="00083AF8">
      <w:pPr>
        <w:spacing w:after="0" w:line="240" w:lineRule="auto"/>
      </w:pPr>
      <w:r>
        <w:separator/>
      </w:r>
    </w:p>
  </w:endnote>
  <w:endnote w:type="continuationSeparator" w:id="0">
    <w:p w14:paraId="19002973" w14:textId="77777777" w:rsidR="0024066E" w:rsidRDefault="0024066E" w:rsidP="00083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D7321" w14:textId="77777777" w:rsidR="00B27673" w:rsidRDefault="00B27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066278"/>
      <w:docPartObj>
        <w:docPartGallery w:val="Page Numbers (Bottom of Page)"/>
        <w:docPartUnique/>
      </w:docPartObj>
    </w:sdtPr>
    <w:sdtEndPr>
      <w:rPr>
        <w:noProof/>
      </w:rPr>
    </w:sdtEndPr>
    <w:sdtContent>
      <w:p w14:paraId="5E84668C" w14:textId="77777777" w:rsidR="00083AF8" w:rsidRDefault="00083AF8">
        <w:pPr>
          <w:pStyle w:val="Footer"/>
          <w:jc w:val="right"/>
        </w:pPr>
        <w:r>
          <w:fldChar w:fldCharType="begin"/>
        </w:r>
        <w:r>
          <w:instrText xml:space="preserve"> PAGE   \* MERGEFORMAT </w:instrText>
        </w:r>
        <w:r>
          <w:fldChar w:fldCharType="separate"/>
        </w:r>
        <w:r w:rsidR="00B127AA">
          <w:rPr>
            <w:noProof/>
          </w:rPr>
          <w:t>9</w:t>
        </w:r>
        <w:r>
          <w:rPr>
            <w:noProof/>
          </w:rPr>
          <w:fldChar w:fldCharType="end"/>
        </w:r>
      </w:p>
    </w:sdtContent>
  </w:sdt>
  <w:p w14:paraId="70903BDF" w14:textId="77777777" w:rsidR="00B27673" w:rsidRDefault="00B27673" w:rsidP="00B27673">
    <w:pPr>
      <w:pStyle w:val="Header"/>
      <w:rPr>
        <w:highlight w:val="yellow"/>
      </w:rPr>
    </w:pPr>
    <w:r>
      <w:rPr>
        <w:color w:val="FF0000"/>
      </w:rPr>
      <w:t>Contact me in order to access the whole complete document</w:t>
    </w:r>
    <w:r>
      <w:t>. //</w:t>
    </w:r>
    <w:r>
      <w:rPr>
        <w:highlight w:val="yellow"/>
      </w:rPr>
      <w:t>Email: solution9159@gmail.com //</w:t>
    </w:r>
  </w:p>
  <w:p w14:paraId="185F0000" w14:textId="538E372B" w:rsidR="00083AF8" w:rsidRDefault="00B27673" w:rsidP="00B27673">
    <w:pPr>
      <w:pStyle w:val="Header"/>
    </w:pPr>
    <w:r>
      <w:rPr>
        <w:color w:val="00B050"/>
      </w:rPr>
      <w:t>WhatsApp: https://wa.me/message/2H3BV2L5TTSUF1</w:t>
    </w:r>
    <w:r>
      <w:t xml:space="preserve"> // </w:t>
    </w:r>
    <w:r>
      <w:rPr>
        <w:color w:val="00B0F0"/>
      </w:rPr>
      <w:t>Telegram: https://t.me/solutionmanual</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86226" w14:textId="77777777" w:rsidR="00B27673" w:rsidRDefault="00B27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D9555" w14:textId="77777777" w:rsidR="0024066E" w:rsidRDefault="0024066E" w:rsidP="00083AF8">
      <w:pPr>
        <w:spacing w:after="0" w:line="240" w:lineRule="auto"/>
      </w:pPr>
      <w:r>
        <w:separator/>
      </w:r>
    </w:p>
  </w:footnote>
  <w:footnote w:type="continuationSeparator" w:id="0">
    <w:p w14:paraId="623A8038" w14:textId="77777777" w:rsidR="0024066E" w:rsidRDefault="0024066E" w:rsidP="00083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394DD" w14:textId="77777777" w:rsidR="00B27673" w:rsidRDefault="00B27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EF4DF" w14:textId="77777777" w:rsidR="00083AF8" w:rsidRPr="00083AF8" w:rsidRDefault="004334F5" w:rsidP="00083AF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Data Mining and Predictive Analytics</w:t>
    </w:r>
  </w:p>
  <w:p w14:paraId="1BB50BD8" w14:textId="77777777" w:rsidR="00083AF8" w:rsidRPr="00083AF8" w:rsidRDefault="00083AF8" w:rsidP="00083AF8">
    <w:pPr>
      <w:spacing w:after="0" w:line="240" w:lineRule="auto"/>
      <w:jc w:val="right"/>
      <w:rPr>
        <w:rFonts w:ascii="Times New Roman" w:eastAsia="Times New Roman" w:hAnsi="Times New Roman" w:cs="Times New Roman"/>
      </w:rPr>
    </w:pPr>
    <w:r w:rsidRPr="00083AF8">
      <w:rPr>
        <w:rFonts w:ascii="Times New Roman" w:eastAsia="Times New Roman" w:hAnsi="Times New Roman" w:cs="Times New Roman"/>
      </w:rPr>
      <w:t>Daniel T. Larose, Ph.D.</w:t>
    </w:r>
  </w:p>
  <w:p w14:paraId="0B94287A" w14:textId="77777777" w:rsidR="00083AF8" w:rsidRDefault="00083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D88E" w14:textId="77777777" w:rsidR="00B27673" w:rsidRDefault="00B27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07E4"/>
    <w:multiLevelType w:val="hybridMultilevel"/>
    <w:tmpl w:val="B1C206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C74B3"/>
    <w:multiLevelType w:val="hybridMultilevel"/>
    <w:tmpl w:val="372C2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D6153"/>
    <w:multiLevelType w:val="hybridMultilevel"/>
    <w:tmpl w:val="10806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8371CE"/>
    <w:multiLevelType w:val="hybridMultilevel"/>
    <w:tmpl w:val="9CCE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A7C53"/>
    <w:multiLevelType w:val="hybridMultilevel"/>
    <w:tmpl w:val="50068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C729A"/>
    <w:multiLevelType w:val="hybridMultilevel"/>
    <w:tmpl w:val="B1743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53369F"/>
    <w:multiLevelType w:val="hybridMultilevel"/>
    <w:tmpl w:val="4AE0C9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1E9"/>
    <w:rsid w:val="00083AF8"/>
    <w:rsid w:val="000B21D8"/>
    <w:rsid w:val="000F173D"/>
    <w:rsid w:val="0014603D"/>
    <w:rsid w:val="0024066E"/>
    <w:rsid w:val="00300831"/>
    <w:rsid w:val="003067B2"/>
    <w:rsid w:val="003111E9"/>
    <w:rsid w:val="003733F6"/>
    <w:rsid w:val="00382099"/>
    <w:rsid w:val="00405F08"/>
    <w:rsid w:val="004334F5"/>
    <w:rsid w:val="00451C49"/>
    <w:rsid w:val="004F785C"/>
    <w:rsid w:val="005300FA"/>
    <w:rsid w:val="005D2010"/>
    <w:rsid w:val="00645209"/>
    <w:rsid w:val="006E6C86"/>
    <w:rsid w:val="006F0BE3"/>
    <w:rsid w:val="0074235B"/>
    <w:rsid w:val="00784130"/>
    <w:rsid w:val="007B7813"/>
    <w:rsid w:val="007F78F8"/>
    <w:rsid w:val="00811313"/>
    <w:rsid w:val="00881726"/>
    <w:rsid w:val="008D59D0"/>
    <w:rsid w:val="00913719"/>
    <w:rsid w:val="0095256B"/>
    <w:rsid w:val="009A4F97"/>
    <w:rsid w:val="009F2E23"/>
    <w:rsid w:val="00A03B79"/>
    <w:rsid w:val="00A1402A"/>
    <w:rsid w:val="00A865B0"/>
    <w:rsid w:val="00A94D8D"/>
    <w:rsid w:val="00A96488"/>
    <w:rsid w:val="00B127AA"/>
    <w:rsid w:val="00B20F27"/>
    <w:rsid w:val="00B27673"/>
    <w:rsid w:val="00B61D4C"/>
    <w:rsid w:val="00C142E6"/>
    <w:rsid w:val="00C53938"/>
    <w:rsid w:val="00C77D75"/>
    <w:rsid w:val="00C94214"/>
    <w:rsid w:val="00CA7D83"/>
    <w:rsid w:val="00CC68B6"/>
    <w:rsid w:val="00D01808"/>
    <w:rsid w:val="00D3604D"/>
    <w:rsid w:val="00D73F69"/>
    <w:rsid w:val="00DF486E"/>
    <w:rsid w:val="00E477E0"/>
    <w:rsid w:val="00EC30AB"/>
    <w:rsid w:val="00EE2190"/>
    <w:rsid w:val="00EF23C0"/>
    <w:rsid w:val="00F16F65"/>
    <w:rsid w:val="00F63D26"/>
    <w:rsid w:val="00FA4D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A591D"/>
  <w15:docId w15:val="{DF018BE9-6610-4CBB-B413-1D3CE56B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AF8"/>
  </w:style>
  <w:style w:type="paragraph" w:styleId="Footer">
    <w:name w:val="footer"/>
    <w:basedOn w:val="Normal"/>
    <w:link w:val="FooterChar"/>
    <w:uiPriority w:val="99"/>
    <w:unhideWhenUsed/>
    <w:rsid w:val="00083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AF8"/>
  </w:style>
  <w:style w:type="character" w:styleId="PageNumber">
    <w:name w:val="page number"/>
    <w:basedOn w:val="DefaultParagraphFont"/>
    <w:semiHidden/>
    <w:unhideWhenUsed/>
    <w:rsid w:val="00083AF8"/>
  </w:style>
  <w:style w:type="paragraph" w:styleId="ListParagraph">
    <w:name w:val="List Paragraph"/>
    <w:basedOn w:val="Normal"/>
    <w:uiPriority w:val="34"/>
    <w:qFormat/>
    <w:rsid w:val="00A865B0"/>
    <w:pPr>
      <w:ind w:left="720"/>
      <w:contextualSpacing/>
    </w:pPr>
  </w:style>
  <w:style w:type="paragraph" w:styleId="FootnoteText">
    <w:name w:val="footnote text"/>
    <w:basedOn w:val="Normal"/>
    <w:link w:val="FootnoteTextChar"/>
    <w:semiHidden/>
    <w:unhideWhenUsed/>
    <w:rsid w:val="009A4F9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A4F97"/>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A4F97"/>
    <w:rPr>
      <w:vertAlign w:val="superscript"/>
    </w:rPr>
  </w:style>
  <w:style w:type="table" w:styleId="TableGrid">
    <w:name w:val="Table Grid"/>
    <w:basedOn w:val="TableNormal"/>
    <w:rsid w:val="009A4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52270">
      <w:bodyDiv w:val="1"/>
      <w:marLeft w:val="0"/>
      <w:marRight w:val="0"/>
      <w:marTop w:val="0"/>
      <w:marBottom w:val="0"/>
      <w:divBdr>
        <w:top w:val="none" w:sz="0" w:space="0" w:color="auto"/>
        <w:left w:val="none" w:sz="0" w:space="0" w:color="auto"/>
        <w:bottom w:val="none" w:sz="0" w:space="0" w:color="auto"/>
        <w:right w:val="none" w:sz="0" w:space="0" w:color="auto"/>
      </w:divBdr>
    </w:div>
    <w:div w:id="181826695">
      <w:bodyDiv w:val="1"/>
      <w:marLeft w:val="0"/>
      <w:marRight w:val="0"/>
      <w:marTop w:val="0"/>
      <w:marBottom w:val="0"/>
      <w:divBdr>
        <w:top w:val="none" w:sz="0" w:space="0" w:color="auto"/>
        <w:left w:val="none" w:sz="0" w:space="0" w:color="auto"/>
        <w:bottom w:val="none" w:sz="0" w:space="0" w:color="auto"/>
        <w:right w:val="none" w:sz="0" w:space="0" w:color="auto"/>
      </w:divBdr>
    </w:div>
    <w:div w:id="293414257">
      <w:bodyDiv w:val="1"/>
      <w:marLeft w:val="0"/>
      <w:marRight w:val="0"/>
      <w:marTop w:val="0"/>
      <w:marBottom w:val="0"/>
      <w:divBdr>
        <w:top w:val="none" w:sz="0" w:space="0" w:color="auto"/>
        <w:left w:val="none" w:sz="0" w:space="0" w:color="auto"/>
        <w:bottom w:val="none" w:sz="0" w:space="0" w:color="auto"/>
        <w:right w:val="none" w:sz="0" w:space="0" w:color="auto"/>
      </w:divBdr>
    </w:div>
    <w:div w:id="339160837">
      <w:bodyDiv w:val="1"/>
      <w:marLeft w:val="0"/>
      <w:marRight w:val="0"/>
      <w:marTop w:val="0"/>
      <w:marBottom w:val="0"/>
      <w:divBdr>
        <w:top w:val="none" w:sz="0" w:space="0" w:color="auto"/>
        <w:left w:val="none" w:sz="0" w:space="0" w:color="auto"/>
        <w:bottom w:val="none" w:sz="0" w:space="0" w:color="auto"/>
        <w:right w:val="none" w:sz="0" w:space="0" w:color="auto"/>
      </w:divBdr>
    </w:div>
    <w:div w:id="350687306">
      <w:bodyDiv w:val="1"/>
      <w:marLeft w:val="0"/>
      <w:marRight w:val="0"/>
      <w:marTop w:val="0"/>
      <w:marBottom w:val="0"/>
      <w:divBdr>
        <w:top w:val="none" w:sz="0" w:space="0" w:color="auto"/>
        <w:left w:val="none" w:sz="0" w:space="0" w:color="auto"/>
        <w:bottom w:val="none" w:sz="0" w:space="0" w:color="auto"/>
        <w:right w:val="none" w:sz="0" w:space="0" w:color="auto"/>
      </w:divBdr>
    </w:div>
    <w:div w:id="674575913">
      <w:bodyDiv w:val="1"/>
      <w:marLeft w:val="0"/>
      <w:marRight w:val="0"/>
      <w:marTop w:val="0"/>
      <w:marBottom w:val="0"/>
      <w:divBdr>
        <w:top w:val="none" w:sz="0" w:space="0" w:color="auto"/>
        <w:left w:val="none" w:sz="0" w:space="0" w:color="auto"/>
        <w:bottom w:val="none" w:sz="0" w:space="0" w:color="auto"/>
        <w:right w:val="none" w:sz="0" w:space="0" w:color="auto"/>
      </w:divBdr>
    </w:div>
    <w:div w:id="1004283369">
      <w:bodyDiv w:val="1"/>
      <w:marLeft w:val="0"/>
      <w:marRight w:val="0"/>
      <w:marTop w:val="0"/>
      <w:marBottom w:val="0"/>
      <w:divBdr>
        <w:top w:val="none" w:sz="0" w:space="0" w:color="auto"/>
        <w:left w:val="none" w:sz="0" w:space="0" w:color="auto"/>
        <w:bottom w:val="none" w:sz="0" w:space="0" w:color="auto"/>
        <w:right w:val="none" w:sz="0" w:space="0" w:color="auto"/>
      </w:divBdr>
    </w:div>
    <w:div w:id="1044527420">
      <w:bodyDiv w:val="1"/>
      <w:marLeft w:val="0"/>
      <w:marRight w:val="0"/>
      <w:marTop w:val="0"/>
      <w:marBottom w:val="0"/>
      <w:divBdr>
        <w:top w:val="none" w:sz="0" w:space="0" w:color="auto"/>
        <w:left w:val="none" w:sz="0" w:space="0" w:color="auto"/>
        <w:bottom w:val="none" w:sz="0" w:space="0" w:color="auto"/>
        <w:right w:val="none" w:sz="0" w:space="0" w:color="auto"/>
      </w:divBdr>
    </w:div>
    <w:div w:id="1088162939">
      <w:bodyDiv w:val="1"/>
      <w:marLeft w:val="0"/>
      <w:marRight w:val="0"/>
      <w:marTop w:val="0"/>
      <w:marBottom w:val="0"/>
      <w:divBdr>
        <w:top w:val="none" w:sz="0" w:space="0" w:color="auto"/>
        <w:left w:val="none" w:sz="0" w:space="0" w:color="auto"/>
        <w:bottom w:val="none" w:sz="0" w:space="0" w:color="auto"/>
        <w:right w:val="none" w:sz="0" w:space="0" w:color="auto"/>
      </w:divBdr>
    </w:div>
    <w:div w:id="1422526345">
      <w:bodyDiv w:val="1"/>
      <w:marLeft w:val="0"/>
      <w:marRight w:val="0"/>
      <w:marTop w:val="0"/>
      <w:marBottom w:val="0"/>
      <w:divBdr>
        <w:top w:val="none" w:sz="0" w:space="0" w:color="auto"/>
        <w:left w:val="none" w:sz="0" w:space="0" w:color="auto"/>
        <w:bottom w:val="none" w:sz="0" w:space="0" w:color="auto"/>
        <w:right w:val="none" w:sz="0" w:space="0" w:color="auto"/>
      </w:divBdr>
    </w:div>
    <w:div w:id="1704011593">
      <w:bodyDiv w:val="1"/>
      <w:marLeft w:val="0"/>
      <w:marRight w:val="0"/>
      <w:marTop w:val="0"/>
      <w:marBottom w:val="0"/>
      <w:divBdr>
        <w:top w:val="none" w:sz="0" w:space="0" w:color="auto"/>
        <w:left w:val="none" w:sz="0" w:space="0" w:color="auto"/>
        <w:bottom w:val="none" w:sz="0" w:space="0" w:color="auto"/>
        <w:right w:val="none" w:sz="0" w:space="0" w:color="auto"/>
      </w:divBdr>
    </w:div>
    <w:div w:id="1902520868">
      <w:bodyDiv w:val="1"/>
      <w:marLeft w:val="0"/>
      <w:marRight w:val="0"/>
      <w:marTop w:val="0"/>
      <w:marBottom w:val="0"/>
      <w:divBdr>
        <w:top w:val="none" w:sz="0" w:space="0" w:color="auto"/>
        <w:left w:val="none" w:sz="0" w:space="0" w:color="auto"/>
        <w:bottom w:val="none" w:sz="0" w:space="0" w:color="auto"/>
        <w:right w:val="none" w:sz="0" w:space="0" w:color="auto"/>
      </w:divBdr>
    </w:div>
    <w:div w:id="2023582746">
      <w:bodyDiv w:val="1"/>
      <w:marLeft w:val="0"/>
      <w:marRight w:val="0"/>
      <w:marTop w:val="0"/>
      <w:marBottom w:val="0"/>
      <w:divBdr>
        <w:top w:val="none" w:sz="0" w:space="0" w:color="auto"/>
        <w:left w:val="none" w:sz="0" w:space="0" w:color="auto"/>
        <w:bottom w:val="none" w:sz="0" w:space="0" w:color="auto"/>
        <w:right w:val="none" w:sz="0" w:space="0" w:color="auto"/>
      </w:divBdr>
    </w:div>
    <w:div w:id="210483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3162</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James</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Shayan</cp:lastModifiedBy>
  <cp:revision>4</cp:revision>
  <dcterms:created xsi:type="dcterms:W3CDTF">2021-12-21T15:34:00Z</dcterms:created>
  <dcterms:modified xsi:type="dcterms:W3CDTF">2023-05-16T16:59:00Z</dcterms:modified>
</cp:coreProperties>
</file>