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B0781E">
        <w:rPr>
          <w:rFonts w:ascii="Times New Roman" w:hAnsi="Times New Roman"/>
          <w:b/>
          <w:szCs w:val="24"/>
        </w:rPr>
        <w:t>1.5</w:t>
      </w:r>
    </w:p>
    <w:p w:rsidR="001C6C09" w:rsidRDefault="001C6C09" w:rsidP="001C6C09">
      <w:pPr>
        <w:pStyle w:val="BT"/>
        <w:rPr>
          <w:rFonts w:ascii="Times New Roman" w:hAnsi="Times New Roman"/>
          <w:b/>
          <w:szCs w:val="24"/>
        </w:rPr>
      </w:pPr>
    </w:p>
    <w:p w:rsidR="004F5FCB" w:rsidRDefault="004F5FCB" w:rsidP="004F5FCB">
      <w:pPr>
        <w:pStyle w:val="BT"/>
        <w:spacing w:line="276" w:lineRule="auto"/>
        <w:jc w:val="left"/>
        <w:rPr>
          <w:rFonts w:ascii="Times New Roman" w:hAnsi="Times New Roman"/>
        </w:rPr>
      </w:pPr>
      <w:r w:rsidRPr="004F5FCB">
        <w:rPr>
          <w:rFonts w:ascii="Times New Roman" w:hAnsi="Times New Roman"/>
          <w:szCs w:val="18"/>
        </w:rPr>
        <w:t xml:space="preserve">The </w:t>
      </w:r>
      <w:r w:rsidRPr="004F5FCB">
        <w:rPr>
          <w:rFonts w:ascii="Times New Roman" w:hAnsi="Times New Roman"/>
          <w:i/>
          <w:iCs/>
          <w:szCs w:val="18"/>
        </w:rPr>
        <w:t xml:space="preserve">mean free path </w:t>
      </w:r>
      <w:r w:rsidRPr="004F5FCB">
        <w:rPr>
          <w:rFonts w:ascii="Times New Roman" w:hAnsi="Times New Roman"/>
          <w:szCs w:val="18"/>
        </w:rPr>
        <w:t xml:space="preserve">of a gas, </w:t>
      </w:r>
      <w:r w:rsidRPr="004F5FCB">
        <w:rPr>
          <w:rFonts w:ascii="Times New Roman" w:hAnsi="Times New Roman"/>
          <w:i/>
          <w:iCs/>
          <w:szCs w:val="18"/>
        </w:rPr>
        <w:t xml:space="preserve">l </w:t>
      </w:r>
      <w:r>
        <w:rPr>
          <w:rFonts w:ascii="Times New Roman" w:hAnsi="Times New Roman"/>
          <w:szCs w:val="18"/>
        </w:rPr>
        <w:t>, is defi</w:t>
      </w:r>
      <w:r w:rsidRPr="004F5FCB">
        <w:rPr>
          <w:rFonts w:ascii="Times New Roman" w:hAnsi="Times New Roman"/>
          <w:szCs w:val="18"/>
        </w:rPr>
        <w:t>ned as the average</w:t>
      </w:r>
      <w:r>
        <w:rPr>
          <w:rFonts w:ascii="Times New Roman" w:hAnsi="Times New Roman"/>
          <w:szCs w:val="18"/>
        </w:rPr>
        <w:t xml:space="preserve"> </w:t>
      </w:r>
      <w:r w:rsidRPr="004F5FCB">
        <w:rPr>
          <w:rFonts w:ascii="Times New Roman" w:hAnsi="Times New Roman"/>
          <w:szCs w:val="18"/>
        </w:rPr>
        <w:t>distance traveled by molecules between collisions. A proposed</w:t>
      </w:r>
      <w:r>
        <w:rPr>
          <w:rFonts w:ascii="Times New Roman" w:hAnsi="Times New Roman"/>
          <w:szCs w:val="18"/>
        </w:rPr>
        <w:t xml:space="preserve"> </w:t>
      </w:r>
      <w:r w:rsidRPr="004F5FCB">
        <w:rPr>
          <w:rFonts w:ascii="Times New Roman" w:hAnsi="Times New Roman"/>
          <w:szCs w:val="18"/>
        </w:rPr>
        <w:t xml:space="preserve">formula for estimating </w:t>
      </w:r>
      <w:r w:rsidRPr="004F5FCB">
        <w:rPr>
          <w:rFonts w:ascii="Times New Roman" w:hAnsi="Times New Roman"/>
          <w:i/>
          <w:iCs/>
          <w:szCs w:val="18"/>
        </w:rPr>
        <w:t xml:space="preserve">l </w:t>
      </w:r>
      <w:r w:rsidRPr="004F5FCB">
        <w:rPr>
          <w:rFonts w:ascii="Times New Roman" w:hAnsi="Times New Roman"/>
          <w:szCs w:val="18"/>
        </w:rPr>
        <w:t>of an ideal gas is</w:t>
      </w:r>
      <w:r>
        <w:rPr>
          <w:rFonts w:ascii="Times New Roman" w:hAnsi="Times New Roman"/>
        </w:rPr>
        <w:t xml:space="preserve"> </w:t>
      </w:r>
    </w:p>
    <w:p w:rsidR="004F5FCB" w:rsidRDefault="004F5FCB" w:rsidP="00E13816">
      <w:pPr>
        <w:pStyle w:val="BT"/>
        <w:spacing w:line="276" w:lineRule="auto"/>
        <w:jc w:val="center"/>
        <w:rPr>
          <w:rFonts w:ascii="Times New Roman" w:hAnsi="Times New Roman"/>
        </w:rPr>
      </w:pPr>
    </w:p>
    <w:p w:rsidR="00E13816" w:rsidRDefault="004F5FCB" w:rsidP="00E13816">
      <w:pPr>
        <w:pStyle w:val="BT"/>
        <w:spacing w:line="276" w:lineRule="auto"/>
        <w:jc w:val="center"/>
      </w:pPr>
      <w:r w:rsidRPr="00B0781E">
        <w:rPr>
          <w:position w:val="-30"/>
        </w:rPr>
        <w:object w:dxaOrig="15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25pt;height:33.75pt" o:ole="">
            <v:imagedata r:id="rId9" o:title=""/>
          </v:shape>
          <o:OLEObject Type="Embed" ProgID="Equation.DSMT4" ShapeID="_x0000_i1027" DrawAspect="Content" ObjectID="_1491478677" r:id="rId10"/>
        </w:object>
      </w:r>
      <w:r w:rsidR="00E13816">
        <w:rPr>
          <w:position w:val="-32"/>
        </w:rPr>
        <w:t xml:space="preserve">                              </w:t>
      </w:r>
    </w:p>
    <w:p w:rsidR="00E13816" w:rsidRDefault="00E13816" w:rsidP="00E13816">
      <w:pPr>
        <w:pStyle w:val="BT"/>
        <w:spacing w:line="276" w:lineRule="auto"/>
        <w:jc w:val="center"/>
      </w:pPr>
    </w:p>
    <w:p w:rsidR="007B56B1" w:rsidRPr="00E13816" w:rsidRDefault="00E13816" w:rsidP="004F5FCB">
      <w:pPr>
        <w:pStyle w:val="BT"/>
        <w:spacing w:line="276" w:lineRule="auto"/>
        <w:jc w:val="left"/>
      </w:pPr>
      <w:r w:rsidRPr="004F5FCB">
        <w:rPr>
          <w:rFonts w:ascii="Times New Roman" w:hAnsi="Times New Roman"/>
        </w:rPr>
        <w:t>What are the d</w:t>
      </w:r>
      <w:r w:rsidR="004F5FCB">
        <w:rPr>
          <w:rFonts w:ascii="Times New Roman" w:hAnsi="Times New Roman"/>
        </w:rPr>
        <w:t>imensions of the constant 1.26</w:t>
      </w:r>
      <w:r w:rsidRPr="004F5FCB">
        <w:rPr>
          <w:rFonts w:ascii="Times New Roman" w:hAnsi="Times New Roman"/>
        </w:rPr>
        <w:t xml:space="preserve">? </w:t>
      </w:r>
      <w:r w:rsidR="004F5FCB" w:rsidRPr="004F5FCB">
        <w:rPr>
          <w:rFonts w:ascii="Times New Roman" w:hAnsi="Times New Roman"/>
          <w:szCs w:val="18"/>
        </w:rPr>
        <w:t>Use the formula</w:t>
      </w:r>
      <w:r w:rsidR="004F5FCB">
        <w:rPr>
          <w:rFonts w:ascii="Times New Roman" w:hAnsi="Times New Roman"/>
          <w:szCs w:val="18"/>
        </w:rPr>
        <w:t xml:space="preserve"> </w:t>
      </w:r>
      <w:r w:rsidR="004F5FCB" w:rsidRPr="004F5FCB">
        <w:rPr>
          <w:rFonts w:ascii="Times New Roman" w:hAnsi="Times New Roman"/>
          <w:szCs w:val="18"/>
        </w:rPr>
        <w:t xml:space="preserve">to estimate the mean free path of air at </w:t>
      </w:r>
      <w:r w:rsidRPr="004F5FCB">
        <w:rPr>
          <w:rFonts w:ascii="Times New Roman" w:hAnsi="Times New Roman"/>
        </w:rPr>
        <w:t>20</w:t>
      </w:r>
      <w:r>
        <w:rPr>
          <w:rFonts w:ascii="Symbol" w:hAnsi="Symbol"/>
        </w:rPr>
        <w:t></w:t>
      </w:r>
      <w:r>
        <w:t xml:space="preserve">C and 7 kPa. </w:t>
      </w:r>
      <w:r w:rsidR="004F5FCB">
        <w:rPr>
          <w:rFonts w:ascii="Times New Roman" w:hAnsi="Times New Roman"/>
          <w:szCs w:val="18"/>
        </w:rPr>
        <w:t>Would you consider air rarefi</w:t>
      </w:r>
      <w:r w:rsidR="004F5FCB" w:rsidRPr="004F5FCB">
        <w:rPr>
          <w:rFonts w:ascii="Times New Roman" w:hAnsi="Times New Roman"/>
          <w:szCs w:val="18"/>
        </w:rPr>
        <w:t>ed at this condition?</w:t>
      </w:r>
    </w:p>
    <w:sectPr w:rsidR="007B56B1" w:rsidRPr="00E1381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5FCB"/>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0B3"/>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3CE41-78E1-44B7-A917-1D3C089FC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60</Words>
  <Characters>348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2015-04-21T15:08:00Z</dcterms:created>
  <dcterms:modified xsi:type="dcterms:W3CDTF">2015-04-25T20:48:00Z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