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F75C21">
        <w:rPr>
          <w:rFonts w:ascii="Times New Roman" w:hAnsi="Times New Roman"/>
          <w:b/>
          <w:szCs w:val="24"/>
        </w:rPr>
        <w:t>1.7</w:t>
      </w:r>
    </w:p>
    <w:p w:rsidR="001C6C09" w:rsidRDefault="001C6C09" w:rsidP="001C6C09">
      <w:pPr>
        <w:pStyle w:val="BT"/>
        <w:rPr>
          <w:rFonts w:ascii="Times New Roman" w:hAnsi="Times New Roman"/>
          <w:b/>
          <w:szCs w:val="24"/>
        </w:rPr>
      </w:pPr>
    </w:p>
    <w:p w:rsidR="00F75C21" w:rsidRPr="00F75C21" w:rsidRDefault="00F75C21" w:rsidP="00F75C21">
      <w:pPr>
        <w:spacing w:after="0"/>
        <w:ind w:right="634"/>
        <w:rPr>
          <w:rFonts w:ascii="Times New Roman" w:eastAsia="Times New Roman" w:hAnsi="Times New Roman"/>
          <w:sz w:val="24"/>
          <w:szCs w:val="24"/>
        </w:rPr>
      </w:pPr>
      <w:r w:rsidRPr="00F75C21">
        <w:rPr>
          <w:rFonts w:ascii="Times New Roman" w:eastAsia="Times New Roman" w:hAnsi="Times New Roman"/>
          <w:sz w:val="24"/>
          <w:szCs w:val="24"/>
        </w:rPr>
        <w:t>Convert the following inappropriate quantities into SI units: (</w:t>
      </w:r>
      <w:r w:rsidRPr="00F75C21">
        <w:rPr>
          <w:rFonts w:ascii="Times New Roman" w:eastAsia="Times New Roman" w:hAnsi="Times New Roman"/>
          <w:i/>
          <w:sz w:val="24"/>
          <w:szCs w:val="24"/>
        </w:rPr>
        <w:t>a</w:t>
      </w:r>
      <w:r w:rsidRPr="00F75C21">
        <w:rPr>
          <w:rFonts w:ascii="Times New Roman" w:eastAsia="Times New Roman" w:hAnsi="Times New Roman"/>
          <w:sz w:val="24"/>
          <w:szCs w:val="24"/>
        </w:rPr>
        <w:t>) 2.283E7 U.S. gallons per day; (</w:t>
      </w:r>
      <w:r w:rsidRPr="00F75C21">
        <w:rPr>
          <w:rFonts w:ascii="Times New Roman" w:eastAsia="Times New Roman" w:hAnsi="Times New Roman"/>
          <w:i/>
          <w:sz w:val="24"/>
          <w:szCs w:val="24"/>
        </w:rPr>
        <w:t>b</w:t>
      </w:r>
      <w:r w:rsidR="00827B16">
        <w:rPr>
          <w:rFonts w:ascii="Times New Roman" w:eastAsia="Times New Roman" w:hAnsi="Times New Roman"/>
          <w:sz w:val="24"/>
          <w:szCs w:val="24"/>
        </w:rPr>
        <w:t>) 4.5</w:t>
      </w:r>
      <w:r w:rsidRPr="00F75C21">
        <w:rPr>
          <w:rFonts w:ascii="Times New Roman" w:eastAsia="Times New Roman" w:hAnsi="Times New Roman"/>
          <w:sz w:val="24"/>
          <w:szCs w:val="24"/>
        </w:rPr>
        <w:t xml:space="preserve"> furlongs per minute (racehorse speed); and (</w:t>
      </w:r>
      <w:r w:rsidRPr="00F75C21">
        <w:rPr>
          <w:rFonts w:ascii="Times New Roman" w:eastAsia="Times New Roman" w:hAnsi="Times New Roman"/>
          <w:i/>
          <w:sz w:val="24"/>
          <w:szCs w:val="24"/>
        </w:rPr>
        <w:t>c</w:t>
      </w:r>
      <w:r w:rsidRPr="00F75C21">
        <w:rPr>
          <w:rFonts w:ascii="Times New Roman" w:eastAsia="Times New Roman" w:hAnsi="Times New Roman"/>
          <w:sz w:val="24"/>
          <w:szCs w:val="24"/>
        </w:rPr>
        <w:t>) 72,800 avoirdupois ounces per acre.</w:t>
      </w:r>
    </w:p>
    <w:p w:rsidR="007B56B1" w:rsidRPr="00E13816" w:rsidRDefault="007B56B1" w:rsidP="00F75C21">
      <w:pPr>
        <w:spacing w:after="0"/>
        <w:ind w:right="1354"/>
        <w:rPr>
          <w:rFonts w:ascii="Times" w:eastAsia="Times New Roman" w:hAnsi="Times"/>
          <w:sz w:val="24"/>
          <w:szCs w:val="20"/>
        </w:rPr>
      </w:pPr>
    </w:p>
    <w:sectPr w:rsidR="007B56B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1D"/>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27B16"/>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80113-32A2-4117-9669-D1BF4B456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Words>
  <Characters>171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2015-04-21T15:10:00Z</dcterms:created>
  <dcterms:modified xsi:type="dcterms:W3CDTF">2015-04-25T20:49:00Z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