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347971">
        <w:rPr>
          <w:rFonts w:ascii="Times New Roman" w:hAnsi="Times New Roman"/>
          <w:b/>
          <w:szCs w:val="24"/>
        </w:rPr>
        <w:t>1.16</w:t>
      </w:r>
    </w:p>
    <w:p w:rsidR="00AF3349" w:rsidRPr="00AF3349" w:rsidRDefault="00AF3349" w:rsidP="00AF3349">
      <w:pPr>
        <w:spacing w:before="400" w:after="400"/>
        <w:rPr>
          <w:rFonts w:ascii="TimesLTStd-Roman" w:hAnsi="TimesLTStd-Roman" w:cs="TimesLTStd-Roman"/>
          <w:sz w:val="18"/>
          <w:szCs w:val="18"/>
        </w:rPr>
      </w:pPr>
      <w:r w:rsidRPr="00AF3349">
        <w:rPr>
          <w:rFonts w:ascii="Times New Roman" w:hAnsi="Times New Roman"/>
          <w:sz w:val="24"/>
          <w:szCs w:val="18"/>
        </w:rPr>
        <w:t>Algebraic equations such as Bernoulli’s relation, Eq. (1) of Example 1.3</w:t>
      </w:r>
      <w:r>
        <w:rPr>
          <w:rFonts w:ascii="Times New Roman" w:hAnsi="Times New Roman"/>
          <w:sz w:val="24"/>
          <w:szCs w:val="18"/>
        </w:rPr>
        <w:t xml:space="preserve"> (see below)</w:t>
      </w:r>
      <w:r w:rsidRPr="00AF3349">
        <w:rPr>
          <w:rFonts w:ascii="Times New Roman" w:hAnsi="Times New Roman"/>
          <w:sz w:val="24"/>
          <w:szCs w:val="18"/>
        </w:rPr>
        <w:t xml:space="preserve">, are dimensionally consistent, but what about differential equations? Consider, for example, the boundary-layer </w:t>
      </w:r>
      <w:r w:rsidRPr="00AF3349">
        <w:rPr>
          <w:rFonts w:ascii="Times New Roman" w:hAnsi="Times New Roman"/>
          <w:i/>
          <w:iCs/>
          <w:sz w:val="24"/>
          <w:szCs w:val="18"/>
        </w:rPr>
        <w:t xml:space="preserve">x </w:t>
      </w:r>
      <w:r w:rsidRPr="00AF3349">
        <w:rPr>
          <w:rFonts w:ascii="Times New Roman" w:hAnsi="Times New Roman"/>
          <w:sz w:val="24"/>
          <w:szCs w:val="18"/>
        </w:rPr>
        <w:t>-momentum equation, first derived by Ludwig Prandtl in 1904:</w:t>
      </w:r>
      <w:r>
        <w:rPr>
          <w:rFonts w:ascii="Times New Roman" w:hAnsi="Times New Roman"/>
          <w:sz w:val="24"/>
          <w:szCs w:val="18"/>
        </w:rPr>
        <w:t xml:space="preserve"> </w:t>
      </w:r>
    </w:p>
    <w:p w:rsidR="00347971" w:rsidRDefault="00347971" w:rsidP="00AF3349">
      <w:pPr>
        <w:spacing w:before="400" w:after="400"/>
        <w:jc w:val="center"/>
        <w:rPr>
          <w:rFonts w:ascii="Times" w:eastAsia="Times New Roman" w:hAnsi="Times"/>
          <w:i/>
          <w:position w:val="-28"/>
          <w:sz w:val="21"/>
          <w:szCs w:val="20"/>
        </w:rPr>
      </w:pPr>
      <w:r w:rsidRPr="00775E61">
        <w:rPr>
          <w:rFonts w:ascii="Times" w:eastAsia="Times New Roman" w:hAnsi="Times"/>
          <w:i/>
          <w:position w:val="-28"/>
          <w:sz w:val="21"/>
          <w:szCs w:val="20"/>
        </w:rPr>
        <w:object w:dxaOrig="348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33pt" o:ole="">
            <v:imagedata r:id="rId9" o:title=""/>
          </v:shape>
          <o:OLEObject Type="Embed" ProgID="Equation.DSMT4" ShapeID="_x0000_i1025" DrawAspect="Content" ObjectID="_1494406178" r:id="rId10"/>
        </w:object>
      </w:r>
    </w:p>
    <w:p w:rsidR="007B56B1" w:rsidRDefault="00AF3349" w:rsidP="00347971">
      <w:pPr>
        <w:spacing w:after="0"/>
        <w:rPr>
          <w:rFonts w:ascii="Times New Roman" w:eastAsia="Times New Roman" w:hAnsi="Times New Roman"/>
          <w:i/>
          <w:sz w:val="24"/>
          <w:szCs w:val="20"/>
        </w:rPr>
      </w:pPr>
      <w:r>
        <w:rPr>
          <w:rFonts w:ascii="Times New Roman" w:eastAsia="Times New Roman" w:hAnsi="Times New Roman"/>
          <w:i/>
          <w:position w:val="-28"/>
          <w:sz w:val="24"/>
          <w:szCs w:val="20"/>
        </w:rPr>
        <w:t xml:space="preserve"> </w:t>
      </w:r>
      <w:r w:rsidRPr="00AF3349">
        <w:rPr>
          <w:rFonts w:ascii="Times New Roman" w:hAnsi="Times New Roman"/>
          <w:sz w:val="24"/>
          <w:szCs w:val="18"/>
        </w:rPr>
        <w:t xml:space="preserve">where </w:t>
      </w:r>
      <w:r w:rsidRPr="00AF3349">
        <w:rPr>
          <w:rFonts w:ascii="Times New Roman" w:hAnsi="Times New Roman"/>
          <w:i/>
          <w:iCs/>
          <w:sz w:val="24"/>
          <w:szCs w:val="18"/>
        </w:rPr>
        <w:t xml:space="preserve">τ </w:t>
      </w:r>
      <w:r w:rsidRPr="00AF3349">
        <w:rPr>
          <w:rFonts w:ascii="Times New Roman" w:hAnsi="Times New Roman"/>
          <w:sz w:val="24"/>
          <w:szCs w:val="18"/>
        </w:rPr>
        <w:t xml:space="preserve">is the boundary-layer shear stress and </w:t>
      </w:r>
      <w:r>
        <w:t>g</w:t>
      </w:r>
      <w:r w:rsidRPr="00AF3349">
        <w:rPr>
          <w:rFonts w:ascii="Times New Roman" w:hAnsi="Times New Roman"/>
          <w:i/>
          <w:iCs/>
          <w:sz w:val="24"/>
          <w:szCs w:val="18"/>
          <w:vertAlign w:val="subscript"/>
        </w:rPr>
        <w:t xml:space="preserve"> </w:t>
      </w:r>
      <w:r w:rsidRPr="00AF3349">
        <w:rPr>
          <w:rFonts w:ascii="Times New Roman" w:hAnsi="Times New Roman"/>
          <w:i/>
          <w:iCs/>
          <w:sz w:val="24"/>
          <w:szCs w:val="12"/>
          <w:vertAlign w:val="subscript"/>
        </w:rPr>
        <w:t>x</w:t>
      </w:r>
      <w:r w:rsidRPr="00AF3349">
        <w:rPr>
          <w:rFonts w:ascii="Times New Roman" w:hAnsi="Times New Roman"/>
          <w:i/>
          <w:iCs/>
          <w:sz w:val="24"/>
          <w:szCs w:val="12"/>
        </w:rPr>
        <w:t xml:space="preserve"> </w:t>
      </w:r>
      <w:r w:rsidRPr="00AF3349">
        <w:rPr>
          <w:rFonts w:ascii="Times New Roman" w:hAnsi="Times New Roman"/>
          <w:sz w:val="24"/>
          <w:szCs w:val="18"/>
        </w:rPr>
        <w:t>is the component</w:t>
      </w:r>
      <w:r>
        <w:rPr>
          <w:rFonts w:ascii="Times New Roman" w:hAnsi="Times New Roman"/>
          <w:sz w:val="24"/>
          <w:szCs w:val="18"/>
        </w:rPr>
        <w:t xml:space="preserve"> </w:t>
      </w:r>
      <w:r w:rsidRPr="00AF3349">
        <w:rPr>
          <w:rFonts w:ascii="Times New Roman" w:hAnsi="Times New Roman"/>
          <w:sz w:val="24"/>
          <w:szCs w:val="18"/>
        </w:rPr>
        <w:t xml:space="preserve">of gravity in the </w:t>
      </w:r>
      <w:r w:rsidRPr="00AF3349">
        <w:rPr>
          <w:rFonts w:ascii="Times New Roman" w:hAnsi="Times New Roman"/>
          <w:i/>
          <w:iCs/>
          <w:sz w:val="24"/>
          <w:szCs w:val="18"/>
        </w:rPr>
        <w:t xml:space="preserve">x </w:t>
      </w:r>
      <w:r w:rsidRPr="00AF3349">
        <w:rPr>
          <w:rFonts w:ascii="Times New Roman" w:hAnsi="Times New Roman"/>
          <w:sz w:val="24"/>
          <w:szCs w:val="18"/>
        </w:rPr>
        <w:t>direction. Is this equation dimensionally</w:t>
      </w:r>
      <w:r>
        <w:rPr>
          <w:rFonts w:ascii="Times New Roman" w:hAnsi="Times New Roman"/>
          <w:sz w:val="24"/>
          <w:szCs w:val="18"/>
        </w:rPr>
        <w:t xml:space="preserve"> </w:t>
      </w:r>
      <w:r w:rsidRPr="00AF3349">
        <w:rPr>
          <w:rFonts w:ascii="Times New Roman" w:hAnsi="Times New Roman"/>
          <w:sz w:val="24"/>
          <w:szCs w:val="18"/>
        </w:rPr>
        <w:t>consistent? Can you draw a general conclusion?</w:t>
      </w:r>
      <w:r>
        <w:rPr>
          <w:rFonts w:ascii="Times New Roman" w:eastAsia="Times New Roman" w:hAnsi="Times New Roman"/>
          <w:i/>
          <w:sz w:val="24"/>
          <w:szCs w:val="20"/>
        </w:rPr>
        <w:t xml:space="preserve"> </w:t>
      </w:r>
    </w:p>
    <w:p w:rsidR="00AF3349" w:rsidRDefault="00AF3349" w:rsidP="00347971">
      <w:pPr>
        <w:spacing w:after="0"/>
        <w:rPr>
          <w:rFonts w:ascii="Times New Roman" w:eastAsia="Times New Roman" w:hAnsi="Times New Roman"/>
          <w:i/>
          <w:sz w:val="24"/>
          <w:szCs w:val="20"/>
        </w:rPr>
      </w:pPr>
    </w:p>
    <w:p w:rsidR="00AF3349" w:rsidRPr="00E13816" w:rsidRDefault="00AF3349" w:rsidP="00AF3349">
      <w:pPr>
        <w:spacing w:after="0"/>
        <w:jc w:val="center"/>
        <w:rPr>
          <w:rFonts w:ascii="Times" w:eastAsia="Times New Roman" w:hAnsi="Times"/>
          <w:sz w:val="24"/>
          <w:szCs w:val="20"/>
        </w:rPr>
      </w:pPr>
      <w:r w:rsidRPr="00AF3349">
        <w:rPr>
          <w:rFonts w:ascii="Times New Roman" w:eastAsia="Times New Roman" w:hAnsi="Times New Roman"/>
          <w:i/>
          <w:position w:val="-24"/>
          <w:sz w:val="24"/>
          <w:szCs w:val="20"/>
        </w:rPr>
        <w:object w:dxaOrig="2200" w:dyaOrig="620">
          <v:shape id="_x0000_i1026" type="#_x0000_t75" style="width:110.25pt;height:30.75pt" o:ole="">
            <v:imagedata r:id="rId11" o:title=""/>
          </v:shape>
          <o:OLEObject Type="Embed" ProgID="Equation.DSMT4" ShapeID="_x0000_i1026" DrawAspect="Content" ObjectID="_1494406179" r:id="rId12"/>
        </w:object>
      </w:r>
      <w:r>
        <w:rPr>
          <w:rFonts w:ascii="Times New Roman" w:eastAsia="Times New Roman" w:hAnsi="Times New Roman"/>
          <w:i/>
          <w:sz w:val="24"/>
          <w:szCs w:val="20"/>
        </w:rPr>
        <w:t xml:space="preserve">  (1)</w:t>
      </w:r>
    </w:p>
    <w:sectPr w:rsidR="00AF3349" w:rsidRPr="00E13816" w:rsidSect="00DB384D">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TimesLTStd-Roman">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7041"/>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82D"/>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8F"/>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FC3"/>
    <w:rsid w:val="003F462D"/>
    <w:rsid w:val="003F46A9"/>
    <w:rsid w:val="003F4DF3"/>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5E61"/>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C71"/>
    <w:rsid w:val="008A6C87"/>
    <w:rsid w:val="008A70E5"/>
    <w:rsid w:val="008A7B2A"/>
    <w:rsid w:val="008B0206"/>
    <w:rsid w:val="008B0E3B"/>
    <w:rsid w:val="008B0E68"/>
    <w:rsid w:val="008B138B"/>
    <w:rsid w:val="008B146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349"/>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7C2"/>
    <w:rsid w:val="00E91859"/>
    <w:rsid w:val="00E91F0B"/>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7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04D6CE-7CF6-44AF-A134-F13AC53B5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76</Words>
  <Characters>437</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4</cp:revision>
  <dcterms:created xsi:type="dcterms:W3CDTF">2015-04-21T15:16:00Z</dcterms:created>
  <dcterms:modified xsi:type="dcterms:W3CDTF">2015-05-29T14:44:00Z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