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2F5EF8">
        <w:rPr>
          <w:rFonts w:ascii="Times New Roman" w:hAnsi="Times New Roman"/>
          <w:b/>
          <w:szCs w:val="24"/>
        </w:rPr>
        <w:t>1.54</w:t>
      </w:r>
      <w:r w:rsidR="00AE181F">
        <w:rPr>
          <w:rFonts w:ascii="Times New Roman" w:hAnsi="Times New Roman"/>
          <w:b/>
          <w:szCs w:val="24"/>
        </w:rPr>
        <w:t>*</w:t>
      </w:r>
    </w:p>
    <w:p w:rsidR="003F4F66" w:rsidRDefault="003F4F66" w:rsidP="00563C59">
      <w:pPr>
        <w:spacing w:after="0"/>
        <w:rPr>
          <w:rFonts w:ascii="Times New Roman" w:eastAsiaTheme="minorEastAsia" w:hAnsi="Times New Roman"/>
          <w:sz w:val="24"/>
          <w:szCs w:val="24"/>
        </w:rPr>
      </w:pPr>
    </w:p>
    <w:p w:rsidR="002F5EF8" w:rsidRDefault="00F2431A" w:rsidP="00F2431A">
      <w:pPr>
        <w:spacing w:after="0"/>
        <w:rPr>
          <w:rFonts w:ascii="Times New Roman" w:eastAsia="Times New Roman" w:hAnsi="Times New Roman"/>
          <w:sz w:val="24"/>
          <w:szCs w:val="24"/>
        </w:rPr>
      </w:pPr>
      <w:r w:rsidRPr="00F2431A">
        <w:rPr>
          <w:rFonts w:ascii="Times New Roman" w:hAnsi="Times New Roman"/>
          <w:sz w:val="24"/>
          <w:szCs w:val="18"/>
        </w:rPr>
        <w:t xml:space="preserve">A disk of radius </w:t>
      </w:r>
      <w:r w:rsidRPr="00F2431A">
        <w:rPr>
          <w:rFonts w:ascii="Times New Roman" w:hAnsi="Times New Roman"/>
          <w:i/>
          <w:iCs/>
          <w:sz w:val="24"/>
          <w:szCs w:val="18"/>
        </w:rPr>
        <w:t xml:space="preserve">R </w:t>
      </w:r>
      <w:r w:rsidRPr="00F2431A">
        <w:rPr>
          <w:rFonts w:ascii="Times New Roman" w:hAnsi="Times New Roman"/>
          <w:sz w:val="24"/>
          <w:szCs w:val="18"/>
        </w:rPr>
        <w:t xml:space="preserve">rotates at an angular velocity </w:t>
      </w:r>
      <w:r w:rsidRPr="00490A99">
        <w:rPr>
          <w:rFonts w:ascii="Times New Roman" w:hAnsi="Times New Roman"/>
          <w:sz w:val="24"/>
          <w:szCs w:val="24"/>
        </w:rPr>
        <w:t>Ω</w:t>
      </w:r>
      <w:r w:rsidRPr="00F2431A">
        <w:rPr>
          <w:rFonts w:ascii="Times New Roman" w:hAnsi="Times New Roman"/>
          <w:sz w:val="24"/>
          <w:szCs w:val="18"/>
        </w:rPr>
        <w:t xml:space="preserve"> inside a</w:t>
      </w:r>
      <w:r>
        <w:rPr>
          <w:rFonts w:ascii="Times New Roman" w:hAnsi="Times New Roman"/>
          <w:sz w:val="24"/>
          <w:szCs w:val="18"/>
        </w:rPr>
        <w:t xml:space="preserve"> disk-shaped container fi</w:t>
      </w:r>
      <w:r w:rsidRPr="00F2431A">
        <w:rPr>
          <w:rFonts w:ascii="Times New Roman" w:hAnsi="Times New Roman"/>
          <w:sz w:val="24"/>
          <w:szCs w:val="18"/>
        </w:rPr>
        <w:t xml:space="preserve">lled with oil of viscosity </w:t>
      </w:r>
      <w:r w:rsidRPr="00F2431A">
        <w:rPr>
          <w:rFonts w:ascii="Times New Roman" w:hAnsi="Times New Roman"/>
          <w:i/>
          <w:iCs/>
          <w:sz w:val="24"/>
          <w:szCs w:val="18"/>
        </w:rPr>
        <w:t xml:space="preserve">μ </w:t>
      </w:r>
      <w:r w:rsidRPr="00F2431A">
        <w:rPr>
          <w:rFonts w:ascii="Times New Roman" w:hAnsi="Times New Roman"/>
          <w:sz w:val="24"/>
          <w:szCs w:val="18"/>
        </w:rPr>
        <w:t>, as</w:t>
      </w:r>
      <w:r>
        <w:rPr>
          <w:rFonts w:ascii="Times New Roman" w:hAnsi="Times New Roman"/>
          <w:sz w:val="24"/>
          <w:szCs w:val="18"/>
        </w:rPr>
        <w:t xml:space="preserve"> </w:t>
      </w:r>
      <w:r w:rsidRPr="00F2431A">
        <w:rPr>
          <w:rFonts w:ascii="Times New Roman" w:hAnsi="Times New Roman"/>
          <w:sz w:val="24"/>
          <w:szCs w:val="18"/>
        </w:rPr>
        <w:t>shown in Fig. P1.54. A</w:t>
      </w:r>
      <w:r>
        <w:rPr>
          <w:rFonts w:ascii="Times New Roman" w:hAnsi="Times New Roman"/>
          <w:sz w:val="24"/>
          <w:szCs w:val="18"/>
        </w:rPr>
        <w:t>ssuming a linear velocity profi</w:t>
      </w:r>
      <w:r w:rsidRPr="00F2431A">
        <w:rPr>
          <w:rFonts w:ascii="Times New Roman" w:hAnsi="Times New Roman"/>
          <w:sz w:val="24"/>
          <w:szCs w:val="18"/>
        </w:rPr>
        <w:t>le and</w:t>
      </w:r>
      <w:r>
        <w:rPr>
          <w:rFonts w:ascii="Times New Roman" w:hAnsi="Times New Roman"/>
          <w:sz w:val="24"/>
          <w:szCs w:val="18"/>
        </w:rPr>
        <w:t xml:space="preserve"> </w:t>
      </w:r>
      <w:r w:rsidRPr="00F2431A">
        <w:rPr>
          <w:rFonts w:ascii="Times New Roman" w:hAnsi="Times New Roman"/>
          <w:sz w:val="24"/>
          <w:szCs w:val="18"/>
        </w:rPr>
        <w:t>neglecting shear stress on the outer disk edges, derive a</w:t>
      </w:r>
      <w:r>
        <w:rPr>
          <w:rFonts w:ascii="Times New Roman" w:hAnsi="Times New Roman"/>
          <w:sz w:val="24"/>
          <w:szCs w:val="18"/>
        </w:rPr>
        <w:t xml:space="preserve"> </w:t>
      </w:r>
      <w:r w:rsidRPr="00F2431A">
        <w:rPr>
          <w:rFonts w:ascii="Times New Roman" w:hAnsi="Times New Roman"/>
          <w:sz w:val="24"/>
          <w:szCs w:val="18"/>
        </w:rPr>
        <w:t>formula for the viscous torque on the disk.</w:t>
      </w:r>
      <w:r>
        <w:rPr>
          <w:rFonts w:ascii="Times New Roman" w:eastAsia="Times New Roman" w:hAnsi="Times New Roman"/>
          <w:sz w:val="24"/>
          <w:szCs w:val="24"/>
        </w:rPr>
        <w:t xml:space="preserve"> </w:t>
      </w:r>
    </w:p>
    <w:p w:rsidR="002F5EF8" w:rsidRDefault="002F5EF8" w:rsidP="002F5EF8">
      <w:pPr>
        <w:spacing w:after="0"/>
        <w:jc w:val="center"/>
        <w:rPr>
          <w:rFonts w:ascii="Times New Roman" w:eastAsia="Times New Roman" w:hAnsi="Times New Roman"/>
          <w:sz w:val="24"/>
          <w:szCs w:val="24"/>
        </w:rPr>
      </w:pPr>
    </w:p>
    <w:p w:rsidR="002F5EF8" w:rsidRDefault="002F5EF8" w:rsidP="002F5EF8">
      <w:pPr>
        <w:spacing w:after="0"/>
        <w:jc w:val="center"/>
        <w:rPr>
          <w:rFonts w:ascii="Times New Roman" w:hAnsi="Times New Roman"/>
          <w:sz w:val="24"/>
          <w:szCs w:val="24"/>
        </w:rPr>
      </w:pPr>
      <w:r w:rsidRPr="002F5EF8">
        <w:rPr>
          <w:rFonts w:ascii="Times New Roman" w:hAnsi="Times New Roman"/>
          <w:sz w:val="24"/>
          <w:szCs w:val="24"/>
        </w:rPr>
        <w:t>Fig.</w:t>
      </w:r>
      <w:r w:rsidRPr="002F5EF8">
        <w:rPr>
          <w:rFonts w:ascii="Times New Roman" w:hAnsi="Times New Roman"/>
          <w:sz w:val="24"/>
          <w:szCs w:val="24"/>
        </w:rPr>
        <w:t> </w:t>
      </w:r>
      <w:r w:rsidRPr="002F5EF8">
        <w:rPr>
          <w:rFonts w:ascii="Times New Roman" w:hAnsi="Times New Roman"/>
          <w:sz w:val="24"/>
          <w:szCs w:val="24"/>
        </w:rPr>
        <w:t>P1.54</w:t>
      </w:r>
    </w:p>
    <w:p w:rsidR="00F2431A" w:rsidRDefault="00F2431A" w:rsidP="002F5EF8">
      <w:pPr>
        <w:spacing w:after="0"/>
        <w:jc w:val="center"/>
        <w:rPr>
          <w:rFonts w:ascii="Times New Roman" w:hAnsi="Times New Roman"/>
          <w:sz w:val="24"/>
          <w:szCs w:val="24"/>
        </w:rPr>
      </w:pPr>
    </w:p>
    <w:p w:rsidR="00F2431A" w:rsidRPr="002F5EF8" w:rsidRDefault="00F2431A" w:rsidP="002F5EF8">
      <w:pPr>
        <w:spacing w:after="0"/>
        <w:jc w:val="center"/>
        <w:rPr>
          <w:rFonts w:ascii="Times New Roman" w:eastAsia="Times New Roman" w:hAnsi="Times New Roman"/>
          <w:sz w:val="24"/>
          <w:szCs w:val="24"/>
        </w:rPr>
      </w:pPr>
      <w:r>
        <w:rPr>
          <w:rFonts w:ascii="Times New Roman" w:eastAsia="Times New Roman" w:hAnsi="Times New Roman"/>
          <w:noProof/>
          <w:sz w:val="24"/>
          <w:szCs w:val="24"/>
        </w:rPr>
        <w:drawing>
          <wp:inline distT="0" distB="0" distL="0" distR="0">
            <wp:extent cx="3495675" cy="15811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3495675" cy="1581150"/>
                    </a:xfrm>
                    <a:prstGeom prst="rect">
                      <a:avLst/>
                    </a:prstGeom>
                    <a:noFill/>
                    <a:ln w="9525">
                      <a:noFill/>
                      <a:miter lim="800000"/>
                      <a:headEnd/>
                      <a:tailEnd/>
                    </a:ln>
                  </pic:spPr>
                </pic:pic>
              </a:graphicData>
            </a:graphic>
          </wp:inline>
        </w:drawing>
      </w:r>
    </w:p>
    <w:sectPr w:rsidR="00F2431A" w:rsidRPr="002F5EF8" w:rsidSect="00DB384D">
      <w:footerReference w:type="default" r:id="rId1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4993"/>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3C59"/>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0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57F"/>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B1"/>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31A"/>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49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84534-C497-4FEA-9163-3F21C5CB9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46</Words>
  <Characters>266</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2015-04-21T16:25:00Z</dcterms:created>
  <dcterms:modified xsi:type="dcterms:W3CDTF">2015-04-25T22:38:00Z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