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87637">
        <w:rPr>
          <w:rFonts w:ascii="Times New Roman" w:hAnsi="Times New Roman"/>
          <w:b/>
          <w:szCs w:val="24"/>
        </w:rPr>
        <w:t>1.55</w:t>
      </w:r>
      <w:r w:rsidR="00AE181F">
        <w:rPr>
          <w:rFonts w:ascii="Times New Roman" w:hAnsi="Times New Roman"/>
          <w:b/>
          <w:szCs w:val="24"/>
        </w:rPr>
        <w:t>*</w:t>
      </w:r>
    </w:p>
    <w:p w:rsidR="00887637" w:rsidRDefault="00887637" w:rsidP="00887637">
      <w:pPr>
        <w:spacing w:after="0"/>
        <w:ind w:right="-720"/>
        <w:rPr>
          <w:rFonts w:ascii="Times" w:eastAsia="Times New Roman" w:hAnsi="Times"/>
          <w:b/>
          <w:bCs/>
          <w:iCs/>
          <w:sz w:val="24"/>
          <w:szCs w:val="20"/>
        </w:rPr>
      </w:pPr>
    </w:p>
    <w:p w:rsidR="00887637" w:rsidRPr="00887637" w:rsidRDefault="00887637" w:rsidP="00887637">
      <w:pPr>
        <w:spacing w:after="0"/>
        <w:ind w:right="-720"/>
        <w:rPr>
          <w:rFonts w:ascii="Times" w:eastAsia="Times New Roman" w:hAnsi="Times"/>
          <w:iCs/>
          <w:sz w:val="24"/>
          <w:szCs w:val="20"/>
        </w:rPr>
      </w:pPr>
      <w:r w:rsidRPr="00887637">
        <w:rPr>
          <w:rFonts w:ascii="Times" w:eastAsia="Times New Roman" w:hAnsi="Times"/>
          <w:iCs/>
          <w:sz w:val="24"/>
          <w:szCs w:val="20"/>
        </w:rPr>
        <w:t xml:space="preserve">A  block of weight </w:t>
      </w:r>
      <w:r w:rsidRPr="00887637">
        <w:rPr>
          <w:rFonts w:ascii="Times" w:eastAsia="Times New Roman" w:hAnsi="Times"/>
          <w:i/>
          <w:sz w:val="24"/>
          <w:szCs w:val="20"/>
        </w:rPr>
        <w:t>W</w:t>
      </w:r>
      <w:r w:rsidRPr="00887637">
        <w:rPr>
          <w:rFonts w:ascii="Times" w:eastAsia="Times New Roman" w:hAnsi="Times"/>
          <w:iCs/>
          <w:sz w:val="24"/>
          <w:szCs w:val="20"/>
        </w:rPr>
        <w:t xml:space="preserve"> is being pulled </w:t>
      </w:r>
      <w:r w:rsidR="00054216" w:rsidRPr="00054216">
        <w:rPr>
          <w:rFonts w:ascii="Times" w:eastAsia="Times New Roman" w:hAnsi="Times"/>
          <w:sz w:val="24"/>
          <w:szCs w:val="20"/>
        </w:rPr>
        <w:pict>
          <v:line id="_x0000_s1191" style="position:absolute;z-index:251664384;mso-position-horizontal-relative:text;mso-position-vertical-relative:text" from="373.05pt,13.25pt" to="409.05pt,13.25pt" stroked="f"/>
        </w:pict>
      </w:r>
      <w:r w:rsidRPr="00887637">
        <w:rPr>
          <w:rFonts w:ascii="Times" w:eastAsia="Times New Roman" w:hAnsi="Times"/>
          <w:iCs/>
          <w:sz w:val="24"/>
          <w:szCs w:val="20"/>
        </w:rPr>
        <w:t xml:space="preserve">over a table by another weight </w:t>
      </w:r>
      <w:r w:rsidRPr="00887637">
        <w:rPr>
          <w:rFonts w:ascii="Times" w:eastAsia="Times New Roman" w:hAnsi="Times"/>
          <w:i/>
          <w:sz w:val="24"/>
          <w:szCs w:val="20"/>
        </w:rPr>
        <w:t>W</w:t>
      </w:r>
      <w:r w:rsidRPr="00887637">
        <w:rPr>
          <w:rFonts w:ascii="Times" w:eastAsia="Times New Roman" w:hAnsi="Times"/>
          <w:iCs/>
          <w:sz w:val="24"/>
          <w:szCs w:val="20"/>
          <w:vertAlign w:val="subscript"/>
        </w:rPr>
        <w:t>o</w:t>
      </w:r>
      <w:r w:rsidRPr="00887637">
        <w:rPr>
          <w:rFonts w:ascii="Times" w:eastAsia="Times New Roman" w:hAnsi="Times"/>
          <w:iCs/>
          <w:sz w:val="24"/>
          <w:szCs w:val="20"/>
        </w:rPr>
        <w:t>, as shown in</w:t>
      </w:r>
    </w:p>
    <w:p w:rsidR="00887637" w:rsidRPr="00887637" w:rsidRDefault="00887637" w:rsidP="00887637">
      <w:pPr>
        <w:spacing w:after="0"/>
        <w:ind w:right="-720"/>
        <w:rPr>
          <w:rFonts w:ascii="Times" w:eastAsia="Times New Roman" w:hAnsi="Times"/>
          <w:iCs/>
          <w:sz w:val="24"/>
          <w:szCs w:val="20"/>
        </w:rPr>
      </w:pPr>
      <w:r w:rsidRPr="00887637">
        <w:rPr>
          <w:rFonts w:ascii="Times" w:eastAsia="Times New Roman" w:hAnsi="Times"/>
          <w:iCs/>
          <w:sz w:val="24"/>
          <w:szCs w:val="20"/>
        </w:rPr>
        <w:t>Fig. P1.55.  Find an algebraic formula for the</w:t>
      </w:r>
      <w:r>
        <w:rPr>
          <w:rFonts w:ascii="Times" w:eastAsia="Times New Roman" w:hAnsi="Times"/>
          <w:iCs/>
          <w:sz w:val="24"/>
          <w:szCs w:val="20"/>
        </w:rPr>
        <w:t xml:space="preserve"> </w:t>
      </w:r>
      <w:r w:rsidRPr="00887637">
        <w:rPr>
          <w:rFonts w:ascii="Times" w:eastAsia="Times New Roman" w:hAnsi="Times"/>
          <w:iCs/>
          <w:sz w:val="24"/>
          <w:szCs w:val="20"/>
        </w:rPr>
        <w:t xml:space="preserve">steady velocity </w:t>
      </w:r>
      <w:r w:rsidRPr="00887637">
        <w:rPr>
          <w:rFonts w:ascii="Times" w:eastAsia="Times New Roman" w:hAnsi="Times"/>
          <w:i/>
          <w:sz w:val="24"/>
          <w:szCs w:val="20"/>
        </w:rPr>
        <w:t>U</w:t>
      </w:r>
      <w:r w:rsidRPr="00887637">
        <w:rPr>
          <w:rFonts w:ascii="Times" w:eastAsia="Times New Roman" w:hAnsi="Times"/>
          <w:iCs/>
          <w:sz w:val="24"/>
          <w:szCs w:val="20"/>
        </w:rPr>
        <w:t xml:space="preserve"> of the block if it slides on an</w:t>
      </w:r>
    </w:p>
    <w:p w:rsidR="00887637" w:rsidRPr="00887637" w:rsidRDefault="00887637" w:rsidP="00887637">
      <w:pPr>
        <w:spacing w:after="0"/>
        <w:ind w:right="-720"/>
        <w:rPr>
          <w:rFonts w:ascii="Times" w:eastAsia="Times New Roman" w:hAnsi="Times"/>
          <w:iCs/>
          <w:sz w:val="24"/>
          <w:szCs w:val="20"/>
        </w:rPr>
      </w:pPr>
      <w:r w:rsidRPr="00887637">
        <w:rPr>
          <w:rFonts w:ascii="Times" w:eastAsia="Times New Roman" w:hAnsi="Times"/>
          <w:iCs/>
          <w:sz w:val="24"/>
          <w:szCs w:val="20"/>
        </w:rPr>
        <w:t xml:space="preserve">oil film of thickness </w:t>
      </w:r>
      <w:r w:rsidRPr="00887637">
        <w:rPr>
          <w:rFonts w:ascii="Times" w:eastAsia="Times New Roman" w:hAnsi="Times"/>
          <w:i/>
          <w:sz w:val="24"/>
          <w:szCs w:val="20"/>
        </w:rPr>
        <w:t>h</w:t>
      </w:r>
      <w:r w:rsidRPr="00887637">
        <w:rPr>
          <w:rFonts w:ascii="Times" w:eastAsia="Times New Roman" w:hAnsi="Times"/>
          <w:iCs/>
          <w:sz w:val="24"/>
          <w:szCs w:val="20"/>
        </w:rPr>
        <w:t xml:space="preserve"> and viscosity </w:t>
      </w:r>
      <w:r w:rsidRPr="00887637">
        <w:rPr>
          <w:rFonts w:ascii="Symbol" w:eastAsia="Times New Roman" w:hAnsi="Symbol"/>
          <w:i/>
          <w:sz w:val="24"/>
          <w:szCs w:val="20"/>
        </w:rPr>
        <w:t></w:t>
      </w:r>
      <w:r w:rsidRPr="00887637">
        <w:rPr>
          <w:rFonts w:ascii="Times" w:eastAsia="Times New Roman" w:hAnsi="Times"/>
          <w:iCs/>
          <w:sz w:val="24"/>
          <w:szCs w:val="20"/>
        </w:rPr>
        <w:t>.  The block</w:t>
      </w:r>
      <w:r>
        <w:rPr>
          <w:rFonts w:ascii="Times" w:eastAsia="Times New Roman" w:hAnsi="Times"/>
          <w:iCs/>
          <w:sz w:val="24"/>
          <w:szCs w:val="20"/>
        </w:rPr>
        <w:t xml:space="preserve"> </w:t>
      </w:r>
      <w:r w:rsidRPr="00887637">
        <w:rPr>
          <w:rFonts w:ascii="Times" w:eastAsia="Times New Roman" w:hAnsi="Times"/>
          <w:iCs/>
          <w:sz w:val="24"/>
          <w:szCs w:val="20"/>
        </w:rPr>
        <w:t xml:space="preserve">bottom area </w:t>
      </w:r>
      <w:r w:rsidRPr="00887637">
        <w:rPr>
          <w:rFonts w:ascii="Times" w:eastAsia="Times New Roman" w:hAnsi="Times"/>
          <w:i/>
          <w:sz w:val="24"/>
          <w:szCs w:val="20"/>
        </w:rPr>
        <w:t>A</w:t>
      </w:r>
      <w:r w:rsidRPr="00887637">
        <w:rPr>
          <w:rFonts w:ascii="Times" w:eastAsia="Times New Roman" w:hAnsi="Times"/>
          <w:iCs/>
          <w:sz w:val="24"/>
          <w:szCs w:val="20"/>
        </w:rPr>
        <w:t xml:space="preserve"> is in contact with the oil.</w:t>
      </w:r>
    </w:p>
    <w:p w:rsidR="00887637" w:rsidRDefault="00887637" w:rsidP="00887637">
      <w:pPr>
        <w:spacing w:after="0"/>
        <w:ind w:right="-720"/>
        <w:rPr>
          <w:rFonts w:ascii="Times" w:eastAsia="Times New Roman" w:hAnsi="Times"/>
          <w:iCs/>
          <w:sz w:val="24"/>
          <w:szCs w:val="20"/>
        </w:rPr>
      </w:pPr>
      <w:r w:rsidRPr="00887637">
        <w:rPr>
          <w:rFonts w:ascii="Times" w:eastAsia="Times New Roman" w:hAnsi="Times"/>
          <w:iCs/>
          <w:sz w:val="24"/>
          <w:szCs w:val="20"/>
        </w:rPr>
        <w:t>Neglect the cord weight and the pulley friction.</w:t>
      </w:r>
    </w:p>
    <w:p w:rsidR="00FC47F0" w:rsidRDefault="00FC47F0" w:rsidP="00887637">
      <w:pPr>
        <w:spacing w:after="0"/>
        <w:ind w:right="-720"/>
        <w:rPr>
          <w:rFonts w:ascii="Times" w:eastAsia="Times New Roman" w:hAnsi="Times"/>
          <w:iCs/>
          <w:sz w:val="24"/>
          <w:szCs w:val="20"/>
        </w:rPr>
      </w:pPr>
    </w:p>
    <w:p w:rsidR="00887637" w:rsidRDefault="00FC47F0" w:rsidP="00887637">
      <w:pPr>
        <w:spacing w:after="0"/>
        <w:ind w:right="-720"/>
        <w:rPr>
          <w:rFonts w:ascii="Times New Roman" w:eastAsia="Times New Roman" w:hAnsi="Times New Roman"/>
          <w:iCs/>
          <w:sz w:val="24"/>
          <w:szCs w:val="20"/>
        </w:rPr>
      </w:pPr>
      <w:r>
        <w:rPr>
          <w:rFonts w:ascii="Times New Roman" w:hAnsi="Times New Roman"/>
          <w:sz w:val="24"/>
          <w:szCs w:val="18"/>
        </w:rPr>
        <w:t>Assume a linear velocity profi</w:t>
      </w:r>
      <w:r w:rsidRPr="00FC47F0">
        <w:rPr>
          <w:rFonts w:ascii="Times New Roman" w:hAnsi="Times New Roman"/>
          <w:sz w:val="24"/>
          <w:szCs w:val="18"/>
        </w:rPr>
        <w:t>le in</w:t>
      </w:r>
      <w:r>
        <w:rPr>
          <w:rFonts w:ascii="Times New Roman" w:hAnsi="Times New Roman"/>
          <w:sz w:val="24"/>
          <w:szCs w:val="18"/>
        </w:rPr>
        <w:t xml:space="preserve"> the oil fi</w:t>
      </w:r>
      <w:r w:rsidRPr="00FC47F0">
        <w:rPr>
          <w:rFonts w:ascii="Times New Roman" w:hAnsi="Times New Roman"/>
          <w:sz w:val="24"/>
          <w:szCs w:val="18"/>
        </w:rPr>
        <w:t>lm.</w:t>
      </w:r>
      <w:r>
        <w:rPr>
          <w:rFonts w:ascii="Times New Roman" w:eastAsia="Times New Roman" w:hAnsi="Times New Roman"/>
          <w:iCs/>
          <w:sz w:val="24"/>
          <w:szCs w:val="20"/>
        </w:rPr>
        <w:t xml:space="preserve"> </w:t>
      </w:r>
    </w:p>
    <w:p w:rsidR="00FC47F0" w:rsidRDefault="00FC47F0" w:rsidP="00887637">
      <w:pPr>
        <w:spacing w:after="0"/>
        <w:ind w:right="-720"/>
        <w:rPr>
          <w:rFonts w:ascii="Times" w:eastAsia="Times New Roman" w:hAnsi="Times"/>
          <w:iCs/>
          <w:sz w:val="24"/>
          <w:szCs w:val="20"/>
        </w:rPr>
      </w:pPr>
    </w:p>
    <w:p w:rsidR="00887637" w:rsidRPr="00887637" w:rsidRDefault="00887637" w:rsidP="00887637">
      <w:pPr>
        <w:spacing w:after="0"/>
        <w:ind w:right="-720"/>
        <w:rPr>
          <w:rFonts w:ascii="Times" w:eastAsia="Times New Roman" w:hAnsi="Times"/>
          <w:iCs/>
          <w:sz w:val="24"/>
          <w:szCs w:val="20"/>
        </w:rPr>
      </w:pPr>
    </w:p>
    <w:p w:rsidR="002F5EF8" w:rsidRPr="002F5EF8" w:rsidRDefault="00FC47F0" w:rsidP="00FC47F0">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2771775" cy="11811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771775" cy="1181100"/>
                    </a:xfrm>
                    <a:prstGeom prst="rect">
                      <a:avLst/>
                    </a:prstGeom>
                    <a:noFill/>
                    <a:ln w="9525">
                      <a:noFill/>
                      <a:miter lim="800000"/>
                      <a:headEnd/>
                      <a:tailEnd/>
                    </a:ln>
                  </pic:spPr>
                </pic:pic>
              </a:graphicData>
            </a:graphic>
          </wp:inline>
        </w:drawing>
      </w:r>
    </w:p>
    <w:sectPr w:rsidR="002F5EF8" w:rsidRPr="002F5EF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216"/>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637"/>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7F0"/>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regrouptable v:ext="edit">
        <o:entry new="1" old="0"/>
        <o:entry new="2" old="1"/>
        <o:entry new="3" old="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851E-20A8-4DC7-AF12-6C10F95D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59</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2015-04-21T16:31:00Z</dcterms:created>
  <dcterms:modified xsi:type="dcterms:W3CDTF">2015-04-25T22:40:00Z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