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1E37D3">
        <w:rPr>
          <w:rFonts w:ascii="Times New Roman" w:hAnsi="Times New Roman"/>
          <w:b/>
          <w:szCs w:val="24"/>
        </w:rPr>
        <w:t>1.61</w:t>
      </w:r>
      <w:r w:rsidR="00FF7F6D">
        <w:rPr>
          <w:rFonts w:ascii="Times New Roman" w:hAnsi="Times New Roman"/>
          <w:b/>
          <w:szCs w:val="24"/>
        </w:rPr>
        <w:t>*</w:t>
      </w:r>
    </w:p>
    <w:p w:rsidR="003F4F66" w:rsidRDefault="003F4F66" w:rsidP="00E04F79">
      <w:pPr>
        <w:spacing w:after="0"/>
        <w:rPr>
          <w:rFonts w:ascii="Times New Roman" w:eastAsiaTheme="minorEastAsia" w:hAnsi="Times New Roman"/>
          <w:sz w:val="24"/>
          <w:szCs w:val="24"/>
        </w:rPr>
      </w:pPr>
    </w:p>
    <w:p w:rsidR="00F049C1" w:rsidRPr="00FF7F6D" w:rsidRDefault="00FF7F6D" w:rsidP="00FF7F6D">
      <w:pPr>
        <w:spacing w:after="0"/>
        <w:rPr>
          <w:rFonts w:ascii="Times New Roman" w:eastAsia="Times New Roman" w:hAnsi="Times New Roman"/>
          <w:sz w:val="24"/>
          <w:szCs w:val="24"/>
        </w:rPr>
      </w:pPr>
      <w:r w:rsidRPr="00FF7F6D">
        <w:rPr>
          <w:rFonts w:ascii="Times New Roman" w:hAnsi="Times New Roman"/>
          <w:sz w:val="24"/>
          <w:szCs w:val="18"/>
        </w:rPr>
        <w:t>An air-hockey puck has a mass of 50 g and is 9 cm in diameter.</w:t>
      </w:r>
      <w:r>
        <w:rPr>
          <w:rFonts w:ascii="Times New Roman" w:hAnsi="Times New Roman"/>
          <w:sz w:val="24"/>
          <w:szCs w:val="18"/>
        </w:rPr>
        <w:t xml:space="preserve"> </w:t>
      </w:r>
      <w:r w:rsidRPr="00FF7F6D">
        <w:rPr>
          <w:rFonts w:ascii="Times New Roman" w:hAnsi="Times New Roman"/>
          <w:sz w:val="24"/>
          <w:szCs w:val="18"/>
        </w:rPr>
        <w:t>When placed on the air table, a 20</w:t>
      </w:r>
      <w:r w:rsidRPr="00490A99">
        <w:rPr>
          <w:rFonts w:ascii="Times New Roman" w:hAnsi="Times New Roman"/>
          <w:sz w:val="24"/>
          <w:szCs w:val="24"/>
        </w:rPr>
        <w:t>°</w:t>
      </w:r>
      <w:r>
        <w:rPr>
          <w:rFonts w:ascii="Times New Roman" w:hAnsi="Times New Roman"/>
          <w:sz w:val="24"/>
          <w:szCs w:val="18"/>
        </w:rPr>
        <w:t>C air fi</w:t>
      </w:r>
      <w:r w:rsidRPr="00FF7F6D">
        <w:rPr>
          <w:rFonts w:ascii="Times New Roman" w:hAnsi="Times New Roman"/>
          <w:sz w:val="24"/>
          <w:szCs w:val="18"/>
        </w:rPr>
        <w:t>lm, of</w:t>
      </w:r>
      <w:r>
        <w:rPr>
          <w:rFonts w:ascii="Times New Roman" w:hAnsi="Times New Roman"/>
          <w:sz w:val="24"/>
          <w:szCs w:val="18"/>
        </w:rPr>
        <w:t xml:space="preserve"> </w:t>
      </w:r>
      <w:r w:rsidRPr="00FF7F6D">
        <w:rPr>
          <w:rFonts w:ascii="Times New Roman" w:hAnsi="Times New Roman"/>
          <w:sz w:val="24"/>
          <w:szCs w:val="18"/>
        </w:rPr>
        <w:t>0.12-mm thickness, forms under the puck. The puck is</w:t>
      </w:r>
      <w:r>
        <w:rPr>
          <w:rFonts w:ascii="Times New Roman" w:hAnsi="Times New Roman"/>
          <w:sz w:val="24"/>
          <w:szCs w:val="18"/>
        </w:rPr>
        <w:t xml:space="preserve"> </w:t>
      </w:r>
      <w:r w:rsidRPr="00FF7F6D">
        <w:rPr>
          <w:rFonts w:ascii="Times New Roman" w:hAnsi="Times New Roman"/>
          <w:sz w:val="24"/>
          <w:szCs w:val="18"/>
        </w:rPr>
        <w:t>struck with an initial velocity of 10 m/s. Assuming a linear</w:t>
      </w:r>
      <w:r>
        <w:rPr>
          <w:rFonts w:ascii="Times New Roman" w:hAnsi="Times New Roman"/>
          <w:sz w:val="24"/>
          <w:szCs w:val="18"/>
        </w:rPr>
        <w:t xml:space="preserve"> </w:t>
      </w:r>
      <w:r w:rsidRPr="00FF7F6D">
        <w:rPr>
          <w:rFonts w:ascii="Times New Roman" w:hAnsi="Times New Roman"/>
          <w:sz w:val="24"/>
          <w:szCs w:val="18"/>
        </w:rPr>
        <w:t>velo</w:t>
      </w:r>
      <w:r>
        <w:rPr>
          <w:rFonts w:ascii="Times New Roman" w:hAnsi="Times New Roman"/>
          <w:sz w:val="24"/>
          <w:szCs w:val="18"/>
        </w:rPr>
        <w:t>city distribution in the air fi</w:t>
      </w:r>
      <w:r w:rsidRPr="00FF7F6D">
        <w:rPr>
          <w:rFonts w:ascii="Times New Roman" w:hAnsi="Times New Roman"/>
          <w:sz w:val="24"/>
          <w:szCs w:val="18"/>
        </w:rPr>
        <w:t>lm, how long will it take</w:t>
      </w:r>
      <w:r>
        <w:rPr>
          <w:rFonts w:ascii="Times New Roman" w:hAnsi="Times New Roman"/>
          <w:sz w:val="24"/>
          <w:szCs w:val="18"/>
        </w:rPr>
        <w:t xml:space="preserve"> </w:t>
      </w:r>
      <w:r w:rsidRPr="00FF7F6D">
        <w:rPr>
          <w:rFonts w:ascii="Times New Roman" w:hAnsi="Times New Roman"/>
          <w:sz w:val="24"/>
          <w:szCs w:val="18"/>
        </w:rPr>
        <w:t xml:space="preserve">the puck to ( </w:t>
      </w:r>
      <w:r w:rsidRPr="00FF7F6D">
        <w:rPr>
          <w:rFonts w:ascii="Times New Roman" w:hAnsi="Times New Roman"/>
          <w:i/>
          <w:iCs/>
          <w:sz w:val="24"/>
          <w:szCs w:val="18"/>
        </w:rPr>
        <w:t xml:space="preserve">a </w:t>
      </w:r>
      <w:r w:rsidRPr="00FF7F6D">
        <w:rPr>
          <w:rFonts w:ascii="Times New Roman" w:hAnsi="Times New Roman"/>
          <w:sz w:val="24"/>
          <w:szCs w:val="18"/>
        </w:rPr>
        <w:t xml:space="preserve">) slow down to 1 m/s and ( </w:t>
      </w:r>
      <w:r w:rsidRPr="00FF7F6D">
        <w:rPr>
          <w:rFonts w:ascii="Times New Roman" w:hAnsi="Times New Roman"/>
          <w:i/>
          <w:iCs/>
          <w:sz w:val="24"/>
          <w:szCs w:val="18"/>
        </w:rPr>
        <w:t xml:space="preserve">b </w:t>
      </w:r>
      <w:r w:rsidRPr="00FF7F6D">
        <w:rPr>
          <w:rFonts w:ascii="Times New Roman" w:hAnsi="Times New Roman"/>
          <w:sz w:val="24"/>
          <w:szCs w:val="18"/>
        </w:rPr>
        <w:t>) stop completely?</w:t>
      </w:r>
      <w:r>
        <w:rPr>
          <w:rFonts w:ascii="Times New Roman" w:hAnsi="Times New Roman"/>
          <w:sz w:val="24"/>
          <w:szCs w:val="18"/>
        </w:rPr>
        <w:t xml:space="preserve"> </w:t>
      </w:r>
      <w:r w:rsidRPr="00FF7F6D">
        <w:rPr>
          <w:rFonts w:ascii="Times New Roman" w:hAnsi="Times New Roman"/>
          <w:sz w:val="24"/>
          <w:szCs w:val="18"/>
        </w:rPr>
        <w:t xml:space="preserve">Also, ( </w:t>
      </w:r>
      <w:r w:rsidRPr="00FF7F6D">
        <w:rPr>
          <w:rFonts w:ascii="Times New Roman" w:hAnsi="Times New Roman"/>
          <w:i/>
          <w:iCs/>
          <w:sz w:val="24"/>
          <w:szCs w:val="18"/>
        </w:rPr>
        <w:t xml:space="preserve">c </w:t>
      </w:r>
      <w:r w:rsidRPr="00FF7F6D">
        <w:rPr>
          <w:rFonts w:ascii="Times New Roman" w:hAnsi="Times New Roman"/>
          <w:sz w:val="24"/>
          <w:szCs w:val="18"/>
        </w:rPr>
        <w:t>) how far along this extremely long table will the</w:t>
      </w:r>
      <w:r>
        <w:rPr>
          <w:rFonts w:ascii="Times New Roman" w:hAnsi="Times New Roman"/>
          <w:sz w:val="24"/>
          <w:szCs w:val="18"/>
        </w:rPr>
        <w:t xml:space="preserve"> </w:t>
      </w:r>
      <w:r w:rsidRPr="00FF7F6D">
        <w:rPr>
          <w:rFonts w:ascii="Times New Roman" w:hAnsi="Times New Roman"/>
          <w:sz w:val="24"/>
          <w:szCs w:val="18"/>
        </w:rPr>
        <w:t xml:space="preserve">puck have traveled for condition ( </w:t>
      </w:r>
      <w:r w:rsidRPr="00FF7F6D">
        <w:rPr>
          <w:rFonts w:ascii="Times New Roman" w:hAnsi="Times New Roman"/>
          <w:i/>
          <w:iCs/>
          <w:sz w:val="24"/>
          <w:szCs w:val="18"/>
        </w:rPr>
        <w:t xml:space="preserve">a </w:t>
      </w:r>
      <w:r w:rsidRPr="00FF7F6D">
        <w:rPr>
          <w:rFonts w:ascii="Times New Roman" w:hAnsi="Times New Roman"/>
          <w:sz w:val="24"/>
          <w:szCs w:val="18"/>
        </w:rPr>
        <w:t>)?</w:t>
      </w:r>
      <w:r>
        <w:rPr>
          <w:rFonts w:ascii="Times New Roman" w:eastAsia="Times New Roman" w:hAnsi="Times New Roman"/>
          <w:sz w:val="24"/>
          <w:szCs w:val="24"/>
        </w:rPr>
        <w:t xml:space="preserve"> </w:t>
      </w:r>
    </w:p>
    <w:sectPr w:rsidR="00F049C1" w:rsidRPr="00FF7F6D"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2E0F"/>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 w:val="00FF7F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D82E6-0B3D-48CD-9727-EA13F5712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399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2015-04-21T16:40:00Z</dcterms:created>
  <dcterms:modified xsi:type="dcterms:W3CDTF">2015-04-25T22:51:00Z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