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C17A5">
        <w:rPr>
          <w:rFonts w:ascii="Times New Roman" w:hAnsi="Times New Roman"/>
          <w:b/>
          <w:szCs w:val="24"/>
        </w:rPr>
        <w:t>1.66</w:t>
      </w:r>
    </w:p>
    <w:p w:rsidR="003F4F66" w:rsidRDefault="003F4F66" w:rsidP="00E04F79">
      <w:pPr>
        <w:spacing w:after="0"/>
        <w:rPr>
          <w:rFonts w:ascii="Times New Roman" w:eastAsiaTheme="minorEastAsia" w:hAnsi="Times New Roman"/>
          <w:sz w:val="24"/>
          <w:szCs w:val="24"/>
        </w:rPr>
      </w:pPr>
    </w:p>
    <w:p w:rsidR="00082F59" w:rsidRPr="00CA2D3B" w:rsidRDefault="003C17A5" w:rsidP="00CA2D3B">
      <w:pPr>
        <w:spacing w:after="0"/>
        <w:rPr>
          <w:rFonts w:ascii="Times New Roman" w:eastAsia="Times New Roman" w:hAnsi="Times New Roman"/>
          <w:sz w:val="24"/>
          <w:szCs w:val="24"/>
        </w:rPr>
      </w:pPr>
      <w:r w:rsidRPr="003C17A5">
        <w:rPr>
          <w:rFonts w:ascii="Times" w:eastAsia="Times New Roman" w:hAnsi="Times"/>
          <w:sz w:val="24"/>
          <w:szCs w:val="20"/>
        </w:rPr>
        <w:t>A thin wire ring, 3 cm in diameter, is lifted from a water surface at 20</w:t>
      </w:r>
      <w:r w:rsidRPr="003C17A5">
        <w:rPr>
          <w:rFonts w:ascii="Symbol" w:eastAsia="Times New Roman" w:hAnsi="Symbol"/>
          <w:sz w:val="24"/>
          <w:szCs w:val="20"/>
        </w:rPr>
        <w:t></w:t>
      </w:r>
      <w:r w:rsidRPr="003C17A5">
        <w:rPr>
          <w:rFonts w:ascii="Times" w:eastAsia="Times New Roman" w:hAnsi="Times"/>
          <w:sz w:val="24"/>
          <w:szCs w:val="20"/>
        </w:rPr>
        <w:t xml:space="preserve">C. </w:t>
      </w:r>
      <w:r w:rsidR="00CA2D3B" w:rsidRPr="00CA2D3B">
        <w:rPr>
          <w:rFonts w:ascii="Times New Roman" w:hAnsi="Times New Roman"/>
          <w:sz w:val="24"/>
          <w:szCs w:val="18"/>
        </w:rPr>
        <w:t>Neglecting the wire weight, what is the force</w:t>
      </w:r>
      <w:r w:rsidR="00CA2D3B">
        <w:rPr>
          <w:rFonts w:ascii="Times New Roman" w:hAnsi="Times New Roman"/>
          <w:sz w:val="24"/>
          <w:szCs w:val="18"/>
        </w:rPr>
        <w:t xml:space="preserve"> </w:t>
      </w:r>
      <w:r w:rsidR="00CA2D3B" w:rsidRPr="00CA2D3B">
        <w:rPr>
          <w:rFonts w:ascii="Times New Roman" w:hAnsi="Times New Roman"/>
          <w:sz w:val="24"/>
          <w:szCs w:val="18"/>
        </w:rPr>
        <w:t>required to lift the ring? Is this a good way to measure surface</w:t>
      </w:r>
      <w:r w:rsidR="00CA2D3B">
        <w:rPr>
          <w:rFonts w:ascii="Times New Roman" w:hAnsi="Times New Roman"/>
          <w:sz w:val="24"/>
          <w:szCs w:val="18"/>
        </w:rPr>
        <w:t xml:space="preserve"> </w:t>
      </w:r>
      <w:r w:rsidR="00CA2D3B" w:rsidRPr="00CA2D3B">
        <w:rPr>
          <w:rFonts w:ascii="Times New Roman" w:hAnsi="Times New Roman"/>
          <w:sz w:val="24"/>
          <w:szCs w:val="18"/>
        </w:rPr>
        <w:t>tension? Should the wire be made of any particular material?</w:t>
      </w:r>
      <w:r w:rsidR="00CA2D3B">
        <w:rPr>
          <w:rFonts w:ascii="Times New Roman" w:eastAsia="Times New Roman" w:hAnsi="Times New Roman"/>
          <w:sz w:val="24"/>
          <w:szCs w:val="24"/>
        </w:rPr>
        <w:t xml:space="preserve"> </w:t>
      </w:r>
    </w:p>
    <w:sectPr w:rsidR="00082F59" w:rsidRPr="00CA2D3B"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3B1"/>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D3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1969-B93F-430E-A09F-4B73AD82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2015-04-21T16:48:00Z</dcterms:created>
  <dcterms:modified xsi:type="dcterms:W3CDTF">2015-04-26T15:51:00Z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