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B43C0B">
        <w:rPr>
          <w:rFonts w:ascii="Times New Roman" w:hAnsi="Times New Roman"/>
          <w:b/>
          <w:szCs w:val="24"/>
        </w:rPr>
        <w:t>1.67</w:t>
      </w:r>
    </w:p>
    <w:p w:rsidR="003F4F66" w:rsidRDefault="003F4F66" w:rsidP="00E04F79">
      <w:pPr>
        <w:spacing w:after="0"/>
        <w:rPr>
          <w:rFonts w:ascii="Times New Roman" w:eastAsiaTheme="minorEastAsia" w:hAnsi="Times New Roman"/>
          <w:sz w:val="24"/>
          <w:szCs w:val="24"/>
        </w:rPr>
      </w:pPr>
    </w:p>
    <w:p w:rsidR="00B43C0B" w:rsidRPr="00B43C0B" w:rsidRDefault="00B43C0B" w:rsidP="00B43C0B">
      <w:pPr>
        <w:spacing w:after="0"/>
        <w:rPr>
          <w:rFonts w:ascii="Times" w:eastAsia="Times New Roman" w:hAnsi="Times"/>
          <w:sz w:val="24"/>
          <w:szCs w:val="20"/>
        </w:rPr>
      </w:pPr>
      <w:r w:rsidRPr="00B43C0B">
        <w:rPr>
          <w:rFonts w:ascii="Times" w:eastAsia="Times New Roman" w:hAnsi="Times"/>
          <w:sz w:val="24"/>
          <w:szCs w:val="20"/>
        </w:rPr>
        <w:t xml:space="preserve">A vertical concentric annulus, with outer radius </w:t>
      </w:r>
      <w:r w:rsidRPr="00B43C0B">
        <w:rPr>
          <w:rFonts w:ascii="Times" w:eastAsia="Times New Roman" w:hAnsi="Times"/>
          <w:i/>
          <w:sz w:val="24"/>
          <w:szCs w:val="20"/>
        </w:rPr>
        <w:t>r</w:t>
      </w:r>
      <w:r w:rsidRPr="00B43C0B">
        <w:rPr>
          <w:rFonts w:ascii="Times" w:eastAsia="Times New Roman" w:hAnsi="Times"/>
          <w:position w:val="4"/>
          <w:sz w:val="32"/>
          <w:szCs w:val="20"/>
          <w:vertAlign w:val="subscript"/>
        </w:rPr>
        <w:t>o</w:t>
      </w:r>
      <w:r w:rsidRPr="00B43C0B">
        <w:rPr>
          <w:rFonts w:ascii="Times" w:eastAsia="Times New Roman" w:hAnsi="Times"/>
          <w:sz w:val="24"/>
          <w:szCs w:val="20"/>
        </w:rPr>
        <w:t xml:space="preserve"> and inner radius </w:t>
      </w:r>
      <w:r w:rsidRPr="00B43C0B">
        <w:rPr>
          <w:rFonts w:ascii="Times" w:eastAsia="Times New Roman" w:hAnsi="Times"/>
          <w:i/>
          <w:sz w:val="24"/>
          <w:szCs w:val="20"/>
        </w:rPr>
        <w:t>r</w:t>
      </w:r>
      <w:r w:rsidRPr="00B43C0B">
        <w:rPr>
          <w:rFonts w:ascii="Times" w:eastAsia="Times New Roman" w:hAnsi="Times"/>
          <w:position w:val="4"/>
          <w:sz w:val="32"/>
          <w:szCs w:val="20"/>
          <w:vertAlign w:val="subscript"/>
        </w:rPr>
        <w:t>i</w:t>
      </w:r>
      <w:r w:rsidRPr="00B43C0B">
        <w:rPr>
          <w:rFonts w:ascii="Times" w:eastAsia="Times New Roman" w:hAnsi="Times"/>
          <w:sz w:val="24"/>
          <w:szCs w:val="20"/>
        </w:rPr>
        <w:t xml:space="preserve">, is lowered into fluid of surface tension </w:t>
      </w:r>
      <w:r w:rsidRPr="00B43C0B">
        <w:rPr>
          <w:rFonts w:ascii="Times" w:eastAsia="Times New Roman" w:hAnsi="Times"/>
          <w:i/>
          <w:sz w:val="24"/>
          <w:szCs w:val="20"/>
        </w:rPr>
        <w:t>Y</w:t>
      </w:r>
      <w:r w:rsidRPr="00B43C0B">
        <w:rPr>
          <w:rFonts w:ascii="Times" w:eastAsia="Times New Roman" w:hAnsi="Times"/>
          <w:sz w:val="24"/>
          <w:szCs w:val="20"/>
        </w:rPr>
        <w:t xml:space="preserve"> and contact angle </w:t>
      </w:r>
      <w:r w:rsidRPr="00B43C0B">
        <w:rPr>
          <w:rFonts w:ascii="Symbol" w:eastAsia="Times New Roman" w:hAnsi="Symbol"/>
          <w:i/>
          <w:sz w:val="24"/>
          <w:szCs w:val="20"/>
        </w:rPr>
        <w:sym w:font="Symbol" w:char="F071"/>
      </w:r>
      <w:r w:rsidRPr="00B43C0B">
        <w:rPr>
          <w:rFonts w:ascii="Times" w:eastAsia="Times New Roman" w:hAnsi="Times"/>
          <w:sz w:val="24"/>
          <w:szCs w:val="20"/>
        </w:rPr>
        <w:t xml:space="preserve"> </w:t>
      </w:r>
      <w:r w:rsidRPr="00B43C0B">
        <w:rPr>
          <w:rFonts w:ascii="Symbol" w:eastAsia="Times New Roman" w:hAnsi="Symbol"/>
          <w:sz w:val="24"/>
          <w:szCs w:val="20"/>
        </w:rPr>
        <w:t></w:t>
      </w:r>
      <w:r w:rsidRPr="00B43C0B">
        <w:rPr>
          <w:rFonts w:ascii="Times" w:eastAsia="Times New Roman" w:hAnsi="Times"/>
          <w:sz w:val="24"/>
          <w:szCs w:val="20"/>
        </w:rPr>
        <w:t xml:space="preserve"> 90</w:t>
      </w:r>
      <w:r w:rsidRPr="00B43C0B">
        <w:rPr>
          <w:rFonts w:ascii="Symbol" w:eastAsia="Times New Roman" w:hAnsi="Symbol"/>
          <w:sz w:val="24"/>
          <w:szCs w:val="20"/>
        </w:rPr>
        <w:t></w:t>
      </w:r>
      <w:r w:rsidRPr="00B43C0B">
        <w:rPr>
          <w:rFonts w:ascii="Times" w:eastAsia="Times New Roman" w:hAnsi="Times"/>
          <w:sz w:val="24"/>
          <w:szCs w:val="20"/>
        </w:rPr>
        <w:t xml:space="preserve">. Derive an expression for the capillary rise </w:t>
      </w:r>
      <w:r w:rsidRPr="00B43C0B">
        <w:rPr>
          <w:rFonts w:ascii="Times" w:eastAsia="Times New Roman" w:hAnsi="Times"/>
          <w:i/>
          <w:sz w:val="24"/>
          <w:szCs w:val="20"/>
        </w:rPr>
        <w:t>h</w:t>
      </w:r>
      <w:r w:rsidR="00987FF1">
        <w:rPr>
          <w:rFonts w:ascii="Times" w:eastAsia="Times New Roman" w:hAnsi="Times"/>
          <w:sz w:val="24"/>
          <w:szCs w:val="20"/>
        </w:rPr>
        <w:t xml:space="preserve"> in the annular gap</w:t>
      </w:r>
      <w:r w:rsidRPr="00B43C0B">
        <w:rPr>
          <w:rFonts w:ascii="Times" w:eastAsia="Times New Roman" w:hAnsi="Times"/>
          <w:sz w:val="24"/>
          <w:szCs w:val="20"/>
        </w:rPr>
        <w:t xml:space="preserve"> if the gap is very narrow.</w:t>
      </w:r>
    </w:p>
    <w:p w:rsidR="00082F59" w:rsidRDefault="00082F59" w:rsidP="00B43C0B">
      <w:pPr>
        <w:spacing w:after="0"/>
        <w:rPr>
          <w:rFonts w:ascii="Times New Roman" w:eastAsia="Times New Roman" w:hAnsi="Times New Roman"/>
          <w:sz w:val="24"/>
          <w:szCs w:val="24"/>
        </w:rPr>
      </w:pPr>
    </w:p>
    <w:p w:rsidR="00B43C0B" w:rsidRPr="00B43C0B" w:rsidRDefault="00B43C0B" w:rsidP="00B43C0B">
      <w:pPr>
        <w:spacing w:after="0"/>
        <w:jc w:val="both"/>
        <w:rPr>
          <w:rFonts w:ascii="Times" w:eastAsia="Times New Roman" w:hAnsi="Times"/>
          <w:sz w:val="24"/>
          <w:szCs w:val="20"/>
        </w:rPr>
      </w:pPr>
    </w:p>
    <w:p w:rsidR="00B43C0B" w:rsidRPr="00B43C0B" w:rsidRDefault="00B43C0B" w:rsidP="00B43C0B">
      <w:pPr>
        <w:spacing w:after="0"/>
        <w:jc w:val="both"/>
        <w:rPr>
          <w:rFonts w:ascii="Times" w:eastAsia="Times New Roman" w:hAnsi="Times"/>
          <w:sz w:val="24"/>
          <w:szCs w:val="20"/>
        </w:rPr>
      </w:pPr>
    </w:p>
    <w:p w:rsidR="00B43C0B" w:rsidRPr="00B43C0B" w:rsidRDefault="00B43C0B" w:rsidP="00B43C0B">
      <w:pPr>
        <w:spacing w:after="0"/>
        <w:jc w:val="both"/>
        <w:rPr>
          <w:rFonts w:ascii="Times" w:eastAsia="Times New Roman" w:hAnsi="Times"/>
          <w:sz w:val="24"/>
          <w:szCs w:val="20"/>
        </w:rPr>
      </w:pPr>
      <w:r w:rsidRPr="00B43C0B">
        <w:rPr>
          <w:rFonts w:ascii="Times" w:eastAsia="Times New Roman" w:hAnsi="Times"/>
          <w:sz w:val="24"/>
          <w:szCs w:val="20"/>
        </w:rPr>
        <w:tab/>
      </w:r>
      <w:r w:rsidRPr="00B43C0B">
        <w:rPr>
          <w:rFonts w:ascii="Times" w:eastAsia="Times New Roman" w:hAnsi="Times"/>
          <w:sz w:val="24"/>
          <w:szCs w:val="20"/>
        </w:rPr>
        <w:tab/>
      </w:r>
    </w:p>
    <w:p w:rsidR="00B43C0B" w:rsidRPr="00B43C0B" w:rsidRDefault="00B43C0B" w:rsidP="00B43C0B">
      <w:pPr>
        <w:spacing w:after="0"/>
        <w:jc w:val="both"/>
        <w:rPr>
          <w:rFonts w:ascii="Times" w:eastAsia="Times New Roman" w:hAnsi="Times"/>
          <w:sz w:val="24"/>
          <w:szCs w:val="20"/>
        </w:rPr>
      </w:pPr>
    </w:p>
    <w:sectPr w:rsidR="00B43C0B" w:rsidRPr="00B43C0B"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87FF1"/>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C0B"/>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B15"/>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rules v:ext="edit">
        <o:r id="V:Rule12" type="connector" idref="#_x0000_s1144"/>
        <o:r id="V:Rule13" type="connector" idref="#_x0000_s1126"/>
        <o:r id="V:Rule14" type="connector" idref="#_x0000_s1133"/>
        <o:r id="V:Rule15" type="connector" idref="#_x0000_s1129"/>
        <o:r id="V:Rule16" type="connector" idref="#_x0000_s1127"/>
        <o:r id="V:Rule17" type="connector" idref="#_x0000_s1134"/>
        <o:r id="V:Rule18" type="connector" idref="#_x0000_s1143"/>
        <o:r id="V:Rule19" type="connector" idref="#_x0000_s1140"/>
        <o:r id="V:Rule20" type="connector" idref="#_x0000_s1125"/>
        <o:r id="V:Rule21" type="connector" idref="#_x0000_s1139"/>
        <o:r id="V:Rule22" type="connector" idref="#_x0000_s11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D5880-539F-41D6-B81C-49400EFAB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38</Words>
  <Characters>218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2015-04-21T16:52:00Z</dcterms:created>
  <dcterms:modified xsi:type="dcterms:W3CDTF">2015-04-26T15:52:00Z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