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520B79">
        <w:rPr>
          <w:rFonts w:ascii="Times New Roman" w:hAnsi="Times New Roman"/>
          <w:b/>
          <w:szCs w:val="24"/>
        </w:rPr>
        <w:t>1.68*</w:t>
      </w:r>
    </w:p>
    <w:p w:rsidR="003F4F66" w:rsidRDefault="003F4F66" w:rsidP="00E04F79">
      <w:pPr>
        <w:spacing w:after="0"/>
        <w:rPr>
          <w:rFonts w:ascii="Times New Roman" w:eastAsiaTheme="minorEastAsia" w:hAnsi="Times New Roman"/>
          <w:sz w:val="24"/>
          <w:szCs w:val="24"/>
        </w:rPr>
      </w:pPr>
    </w:p>
    <w:p w:rsidR="0090465D" w:rsidRDefault="0090465D" w:rsidP="0090465D">
      <w:pPr>
        <w:spacing w:after="0"/>
        <w:rPr>
          <w:rFonts w:ascii="Times" w:eastAsia="Times New Roman" w:hAnsi="Times"/>
          <w:sz w:val="24"/>
          <w:szCs w:val="20"/>
        </w:rPr>
      </w:pPr>
      <w:r w:rsidRPr="0090465D">
        <w:rPr>
          <w:rFonts w:ascii="Times New Roman" w:hAnsi="Times New Roman"/>
          <w:sz w:val="24"/>
          <w:szCs w:val="18"/>
        </w:rPr>
        <w:t xml:space="preserve">Make an analysis of </w:t>
      </w:r>
      <w:r w:rsidR="00520B79" w:rsidRPr="0090465D">
        <w:rPr>
          <w:rFonts w:ascii="Times New Roman" w:eastAsia="Times New Roman" w:hAnsi="Times New Roman"/>
          <w:sz w:val="24"/>
          <w:szCs w:val="20"/>
        </w:rPr>
        <w:t>the</w:t>
      </w:r>
      <w:r w:rsidR="00520B79" w:rsidRPr="00520B79">
        <w:rPr>
          <w:rFonts w:ascii="Times" w:eastAsia="Times New Roman" w:hAnsi="Times"/>
          <w:sz w:val="24"/>
          <w:szCs w:val="20"/>
        </w:rPr>
        <w:t xml:space="preserve"> shape </w:t>
      </w:r>
      <w:r w:rsidR="00520B79" w:rsidRPr="00520B79">
        <w:rPr>
          <w:rFonts w:ascii="Symbol" w:eastAsia="Times New Roman" w:hAnsi="Symbol"/>
          <w:i/>
          <w:sz w:val="24"/>
          <w:szCs w:val="20"/>
        </w:rPr>
        <w:sym w:font="Symbol" w:char="F068"/>
      </w:r>
      <w:r w:rsidR="00520B79" w:rsidRPr="00520B79">
        <w:rPr>
          <w:rFonts w:ascii="Times" w:eastAsia="Times New Roman" w:hAnsi="Times"/>
          <w:sz w:val="24"/>
          <w:szCs w:val="20"/>
        </w:rPr>
        <w:t xml:space="preserve">(x) of the water-air interface near a </w:t>
      </w:r>
      <w:r>
        <w:rPr>
          <w:rFonts w:ascii="Times" w:eastAsia="Times New Roman" w:hAnsi="Times"/>
          <w:sz w:val="24"/>
          <w:szCs w:val="20"/>
        </w:rPr>
        <w:t xml:space="preserve">plane </w:t>
      </w:r>
      <w:r w:rsidR="00520B79" w:rsidRPr="00520B79">
        <w:rPr>
          <w:rFonts w:ascii="Times" w:eastAsia="Times New Roman" w:hAnsi="Times"/>
          <w:sz w:val="24"/>
          <w:szCs w:val="20"/>
        </w:rPr>
        <w:t xml:space="preserve">wall, as </w:t>
      </w:r>
      <w:r>
        <w:rPr>
          <w:rFonts w:ascii="Times" w:eastAsia="Times New Roman" w:hAnsi="Times"/>
          <w:sz w:val="24"/>
          <w:szCs w:val="20"/>
        </w:rPr>
        <w:t xml:space="preserve">in Fig. P1.68, assuming that the slope is small, </w:t>
      </w:r>
      <w:r w:rsidR="00520B79" w:rsidRPr="00520B79">
        <w:rPr>
          <w:rFonts w:ascii="Times" w:eastAsia="Times New Roman" w:hAnsi="Times"/>
          <w:sz w:val="24"/>
          <w:szCs w:val="20"/>
        </w:rPr>
        <w:t>R</w:t>
      </w:r>
      <w:r w:rsidR="00520B79" w:rsidRPr="00520B79">
        <w:rPr>
          <w:rFonts w:ascii="Symbol" w:eastAsia="Times New Roman" w:hAnsi="Symbol"/>
          <w:position w:val="-4"/>
          <w:sz w:val="32"/>
          <w:szCs w:val="20"/>
          <w:vertAlign w:val="superscript"/>
        </w:rPr>
        <w:t></w:t>
      </w:r>
      <w:r w:rsidR="00520B79" w:rsidRPr="00520B79">
        <w:rPr>
          <w:rFonts w:ascii="Times" w:eastAsia="Times New Roman" w:hAnsi="Times"/>
          <w:position w:val="-4"/>
          <w:sz w:val="32"/>
          <w:szCs w:val="20"/>
          <w:vertAlign w:val="superscript"/>
        </w:rPr>
        <w:t>1</w:t>
      </w:r>
      <w:r w:rsidR="00520B79">
        <w:rPr>
          <w:rFonts w:ascii="Times" w:eastAsia="Times New Roman" w:hAnsi="Times"/>
          <w:sz w:val="24"/>
          <w:szCs w:val="20"/>
        </w:rPr>
        <w:t> </w:t>
      </w:r>
      <w:r w:rsidR="00520B79" w:rsidRPr="00520B79">
        <w:rPr>
          <w:rFonts w:ascii="Symbol" w:eastAsia="Times New Roman" w:hAnsi="Symbol"/>
          <w:sz w:val="24"/>
          <w:szCs w:val="20"/>
        </w:rPr>
        <w:sym w:font="Symbol" w:char="F0BB"/>
      </w:r>
      <w:r w:rsidR="00520B79" w:rsidRPr="00520B79">
        <w:rPr>
          <w:rFonts w:ascii="Times" w:eastAsia="Times New Roman" w:hAnsi="Times"/>
          <w:sz w:val="24"/>
          <w:szCs w:val="20"/>
        </w:rPr>
        <w:t xml:space="preserve"> d</w:t>
      </w:r>
      <w:r w:rsidR="00520B79" w:rsidRPr="00520B79">
        <w:rPr>
          <w:rFonts w:ascii="Times" w:eastAsia="Times New Roman" w:hAnsi="Times"/>
          <w:position w:val="-4"/>
          <w:sz w:val="32"/>
          <w:szCs w:val="20"/>
          <w:vertAlign w:val="superscript"/>
        </w:rPr>
        <w:t>2</w:t>
      </w:r>
      <w:r w:rsidR="00520B79" w:rsidRPr="00520B79">
        <w:rPr>
          <w:rFonts w:ascii="Symbol" w:eastAsia="Times New Roman" w:hAnsi="Symbol"/>
          <w:i/>
          <w:sz w:val="24"/>
          <w:szCs w:val="20"/>
        </w:rPr>
        <w:t></w:t>
      </w:r>
      <w:r w:rsidR="00520B79" w:rsidRPr="00520B79">
        <w:rPr>
          <w:rFonts w:ascii="Times" w:eastAsia="Times New Roman" w:hAnsi="Times"/>
          <w:sz w:val="24"/>
          <w:szCs w:val="20"/>
        </w:rPr>
        <w:t>/dx</w:t>
      </w:r>
      <w:r w:rsidR="00520B79" w:rsidRPr="00520B79">
        <w:rPr>
          <w:rFonts w:ascii="Times" w:eastAsia="Times New Roman" w:hAnsi="Times"/>
          <w:position w:val="-4"/>
          <w:sz w:val="32"/>
          <w:szCs w:val="20"/>
          <w:vertAlign w:val="superscript"/>
        </w:rPr>
        <w:t>2</w:t>
      </w:r>
      <w:r w:rsidR="00520B79" w:rsidRPr="00520B79">
        <w:rPr>
          <w:rFonts w:ascii="Times" w:eastAsia="Times New Roman" w:hAnsi="Times"/>
          <w:sz w:val="24"/>
          <w:szCs w:val="20"/>
        </w:rPr>
        <w:t xml:space="preserve">. </w:t>
      </w:r>
      <w:r w:rsidRPr="0090465D">
        <w:rPr>
          <w:rFonts w:ascii="Times New Roman" w:hAnsi="Times New Roman"/>
          <w:sz w:val="24"/>
          <w:szCs w:val="18"/>
        </w:rPr>
        <w:t>Also assume that the pressure</w:t>
      </w:r>
      <w:r>
        <w:rPr>
          <w:rFonts w:ascii="Times New Roman" w:hAnsi="Times New Roman"/>
          <w:sz w:val="24"/>
          <w:szCs w:val="18"/>
        </w:rPr>
        <w:t xml:space="preserve"> </w:t>
      </w:r>
      <w:r w:rsidRPr="0090465D">
        <w:rPr>
          <w:rFonts w:ascii="Times New Roman" w:hAnsi="Times New Roman"/>
          <w:sz w:val="24"/>
          <w:szCs w:val="18"/>
        </w:rPr>
        <w:t>difference across the interface is balanced by the</w:t>
      </w:r>
      <w:r>
        <w:rPr>
          <w:rFonts w:ascii="Times New Roman" w:hAnsi="Times New Roman"/>
          <w:sz w:val="24"/>
          <w:szCs w:val="18"/>
        </w:rPr>
        <w:t xml:space="preserve"> specifi</w:t>
      </w:r>
      <w:r w:rsidRPr="0090465D">
        <w:rPr>
          <w:rFonts w:ascii="Times New Roman" w:hAnsi="Times New Roman"/>
          <w:sz w:val="24"/>
          <w:szCs w:val="18"/>
        </w:rPr>
        <w:t>c weight and the interface height</w:t>
      </w:r>
      <w:r>
        <w:rPr>
          <w:rFonts w:ascii="TimesLTStd-Roman" w:hAnsi="TimesLTStd-Roman" w:cs="TimesLTStd-Roman"/>
          <w:sz w:val="18"/>
          <w:szCs w:val="18"/>
        </w:rPr>
        <w:t xml:space="preserve">, </w:t>
      </w:r>
      <w:r w:rsidR="00520B79" w:rsidRPr="00520B79">
        <w:rPr>
          <w:rFonts w:ascii="Symbol" w:eastAsia="Times New Roman" w:hAnsi="Symbol"/>
          <w:sz w:val="24"/>
          <w:szCs w:val="20"/>
        </w:rPr>
        <w:t></w:t>
      </w:r>
      <w:r w:rsidR="00520B79" w:rsidRPr="00520B79">
        <w:rPr>
          <w:rFonts w:ascii="Times" w:eastAsia="Times New Roman" w:hAnsi="Times"/>
          <w:sz w:val="24"/>
          <w:szCs w:val="20"/>
        </w:rPr>
        <w:t xml:space="preserve">p </w:t>
      </w:r>
      <w:r w:rsidR="00520B79" w:rsidRPr="00520B79">
        <w:rPr>
          <w:rFonts w:ascii="Symbol" w:eastAsia="Times New Roman" w:hAnsi="Symbol"/>
          <w:sz w:val="24"/>
          <w:szCs w:val="20"/>
        </w:rPr>
        <w:sym w:font="Symbol" w:char="F0BB"/>
      </w:r>
      <w:r w:rsidR="00520B79" w:rsidRPr="00520B79">
        <w:rPr>
          <w:rFonts w:ascii="Times" w:eastAsia="Times New Roman" w:hAnsi="Times"/>
          <w:sz w:val="24"/>
          <w:szCs w:val="20"/>
        </w:rPr>
        <w:t xml:space="preserve"> </w:t>
      </w:r>
      <w:r w:rsidR="00520B79" w:rsidRPr="00520B79">
        <w:rPr>
          <w:rFonts w:ascii="Symbol" w:eastAsia="Times New Roman" w:hAnsi="Symbol"/>
          <w:i/>
          <w:sz w:val="24"/>
          <w:szCs w:val="20"/>
        </w:rPr>
        <w:t></w:t>
      </w:r>
      <w:r w:rsidR="00520B79" w:rsidRPr="00520B79">
        <w:rPr>
          <w:rFonts w:ascii="Times" w:eastAsia="Times New Roman" w:hAnsi="Times"/>
          <w:sz w:val="24"/>
          <w:szCs w:val="20"/>
        </w:rPr>
        <w:t>g</w:t>
      </w:r>
      <w:r w:rsidR="00520B79" w:rsidRPr="00520B79">
        <w:rPr>
          <w:rFonts w:ascii="Symbol" w:eastAsia="Times New Roman" w:hAnsi="Symbol"/>
          <w:i/>
          <w:sz w:val="24"/>
          <w:szCs w:val="20"/>
        </w:rPr>
        <w:t></w:t>
      </w:r>
      <w:r>
        <w:rPr>
          <w:rFonts w:ascii="Times" w:eastAsia="Times New Roman" w:hAnsi="Times"/>
          <w:sz w:val="24"/>
          <w:szCs w:val="20"/>
        </w:rPr>
        <w:t xml:space="preserve">.  </w:t>
      </w:r>
      <w:r w:rsidRPr="0090465D">
        <w:rPr>
          <w:rFonts w:ascii="Times New Roman" w:hAnsi="Times New Roman"/>
          <w:sz w:val="24"/>
          <w:szCs w:val="18"/>
        </w:rPr>
        <w:t>The</w:t>
      </w:r>
      <w:r>
        <w:rPr>
          <w:rFonts w:ascii="Times New Roman" w:hAnsi="Times New Roman"/>
          <w:sz w:val="24"/>
          <w:szCs w:val="18"/>
        </w:rPr>
        <w:t xml:space="preserve"> </w:t>
      </w:r>
      <w:r w:rsidRPr="0090465D">
        <w:rPr>
          <w:rFonts w:ascii="Times New Roman" w:hAnsi="Times New Roman"/>
          <w:sz w:val="24"/>
          <w:szCs w:val="18"/>
        </w:rPr>
        <w:t>boundary conditions are a wetting contact angle</w:t>
      </w:r>
      <w:r>
        <w:rPr>
          <w:rFonts w:ascii="Times New Roman" w:hAnsi="Times New Roman"/>
          <w:sz w:val="24"/>
          <w:szCs w:val="18"/>
        </w:rPr>
        <w:t xml:space="preserve"> </w:t>
      </w:r>
      <w:r w:rsidR="00520B79" w:rsidRPr="00520B79">
        <w:rPr>
          <w:rFonts w:ascii="Symbol" w:eastAsia="Times New Roman" w:hAnsi="Symbol"/>
          <w:i/>
          <w:sz w:val="24"/>
          <w:szCs w:val="20"/>
        </w:rPr>
        <w:sym w:font="Symbol" w:char="F071"/>
      </w:r>
      <w:r w:rsidR="00520B79" w:rsidRPr="00520B79">
        <w:rPr>
          <w:rFonts w:ascii="Times" w:eastAsia="Times New Roman" w:hAnsi="Times"/>
          <w:sz w:val="24"/>
          <w:szCs w:val="20"/>
        </w:rPr>
        <w:t xml:space="preserve"> at x</w:t>
      </w:r>
      <w:r w:rsidR="00520B79">
        <w:rPr>
          <w:rFonts w:ascii="Times" w:eastAsia="Times New Roman" w:hAnsi="Times"/>
          <w:sz w:val="24"/>
          <w:szCs w:val="20"/>
        </w:rPr>
        <w:t> </w:t>
      </w:r>
      <w:r w:rsidR="00520B79" w:rsidRPr="00520B79">
        <w:rPr>
          <w:rFonts w:ascii="Symbol" w:eastAsia="Times New Roman" w:hAnsi="Symbol"/>
          <w:sz w:val="24"/>
          <w:szCs w:val="20"/>
        </w:rPr>
        <w:t></w:t>
      </w:r>
      <w:r w:rsidR="00520B79">
        <w:rPr>
          <w:rFonts w:ascii="Times" w:eastAsia="Times New Roman" w:hAnsi="Times"/>
          <w:sz w:val="24"/>
          <w:szCs w:val="20"/>
        </w:rPr>
        <w:t> </w:t>
      </w:r>
      <w:r w:rsidR="00520B79" w:rsidRPr="00520B79">
        <w:rPr>
          <w:rFonts w:ascii="Times" w:eastAsia="Times New Roman" w:hAnsi="Times"/>
          <w:sz w:val="24"/>
          <w:szCs w:val="20"/>
        </w:rPr>
        <w:t xml:space="preserve">0 and a horizontal surface at </w:t>
      </w:r>
      <w:r w:rsidRPr="00520B79">
        <w:rPr>
          <w:rFonts w:ascii="Symbol" w:eastAsia="Times New Roman" w:hAnsi="Symbol"/>
          <w:i/>
          <w:sz w:val="24"/>
          <w:szCs w:val="20"/>
        </w:rPr>
        <w:sym w:font="Symbol" w:char="F068"/>
      </w:r>
      <w:r w:rsidR="00520B79" w:rsidRPr="00520B79">
        <w:rPr>
          <w:rFonts w:ascii="Times" w:eastAsia="Times New Roman" w:hAnsi="Times"/>
          <w:sz w:val="24"/>
          <w:szCs w:val="20"/>
        </w:rPr>
        <w:t xml:space="preserve"> </w:t>
      </w:r>
      <w:r w:rsidR="00520B79" w:rsidRPr="00520B79">
        <w:rPr>
          <w:rFonts w:ascii="Symbol" w:eastAsia="Times New Roman" w:hAnsi="Symbol"/>
          <w:sz w:val="24"/>
          <w:szCs w:val="20"/>
        </w:rPr>
        <w:t></w:t>
      </w:r>
      <w:r w:rsidR="00520B79" w:rsidRPr="00520B79">
        <w:rPr>
          <w:rFonts w:ascii="Times" w:eastAsia="Times New Roman" w:hAnsi="Times"/>
          <w:sz w:val="24"/>
          <w:szCs w:val="20"/>
        </w:rPr>
        <w:t xml:space="preserve"> </w:t>
      </w:r>
      <w:r>
        <w:rPr>
          <w:rFonts w:ascii="Times" w:eastAsia="Times New Roman" w:hAnsi="Times"/>
          <w:sz w:val="24"/>
          <w:szCs w:val="20"/>
        </w:rPr>
        <w:t xml:space="preserve">0 as x </w:t>
      </w:r>
      <w:r w:rsidRPr="00490A99">
        <w:rPr>
          <w:rFonts w:ascii="Times New Roman" w:hAnsi="Times New Roman"/>
          <w:sz w:val="24"/>
          <w:szCs w:val="24"/>
        </w:rPr>
        <w:t>→</w:t>
      </w:r>
      <w:r>
        <w:rPr>
          <w:rFonts w:ascii="Times New Roman" w:hAnsi="Times New Roman"/>
          <w:sz w:val="24"/>
          <w:szCs w:val="24"/>
        </w:rPr>
        <w:t xml:space="preserve"> </w:t>
      </w:r>
      <w:r w:rsidR="00520B79" w:rsidRPr="00520B79">
        <w:rPr>
          <w:rFonts w:ascii="Symbol" w:eastAsia="Times New Roman" w:hAnsi="Symbol"/>
          <w:sz w:val="24"/>
          <w:szCs w:val="20"/>
        </w:rPr>
        <w:sym w:font="Symbol" w:char="F0A5"/>
      </w:r>
      <w:r w:rsidR="00520B79" w:rsidRPr="00520B79">
        <w:rPr>
          <w:rFonts w:ascii="Times" w:eastAsia="Times New Roman" w:hAnsi="Times"/>
          <w:sz w:val="24"/>
          <w:szCs w:val="20"/>
        </w:rPr>
        <w:t>.</w:t>
      </w:r>
      <w:r>
        <w:rPr>
          <w:rFonts w:ascii="Times" w:eastAsia="Times New Roman" w:hAnsi="Times"/>
          <w:sz w:val="24"/>
          <w:szCs w:val="20"/>
        </w:rPr>
        <w:t xml:space="preserve">  </w:t>
      </w:r>
    </w:p>
    <w:p w:rsidR="00082F59" w:rsidRDefault="0090465D" w:rsidP="0090465D">
      <w:pPr>
        <w:spacing w:after="0"/>
        <w:rPr>
          <w:rFonts w:ascii="Times New Roman" w:eastAsia="Times New Roman" w:hAnsi="Times New Roman"/>
          <w:noProof/>
          <w:sz w:val="24"/>
          <w:szCs w:val="24"/>
        </w:rPr>
      </w:pPr>
      <w:r w:rsidRPr="0090465D">
        <w:rPr>
          <w:rFonts w:ascii="Times New Roman" w:hAnsi="Times New Roman"/>
          <w:sz w:val="24"/>
          <w:szCs w:val="18"/>
        </w:rPr>
        <w:t>What is the</w:t>
      </w:r>
      <w:r>
        <w:rPr>
          <w:rFonts w:ascii="Times New Roman" w:hAnsi="Times New Roman"/>
          <w:sz w:val="24"/>
          <w:szCs w:val="18"/>
        </w:rPr>
        <w:t xml:space="preserve"> </w:t>
      </w:r>
      <w:r w:rsidRPr="0090465D">
        <w:rPr>
          <w:rFonts w:ascii="Times New Roman" w:hAnsi="Times New Roman"/>
          <w:sz w:val="24"/>
          <w:szCs w:val="18"/>
        </w:rPr>
        <w:t xml:space="preserve">maximum height </w:t>
      </w:r>
      <w:r w:rsidRPr="0090465D">
        <w:rPr>
          <w:rFonts w:ascii="Times New Roman" w:hAnsi="Times New Roman"/>
          <w:i/>
          <w:iCs/>
          <w:sz w:val="24"/>
          <w:szCs w:val="18"/>
        </w:rPr>
        <w:t xml:space="preserve">h </w:t>
      </w:r>
      <w:r w:rsidRPr="0090465D">
        <w:rPr>
          <w:rFonts w:ascii="Times New Roman" w:hAnsi="Times New Roman"/>
          <w:sz w:val="24"/>
          <w:szCs w:val="18"/>
        </w:rPr>
        <w:t>at the wall?</w:t>
      </w:r>
      <w:r>
        <w:rPr>
          <w:rFonts w:ascii="Times New Roman" w:eastAsia="Times New Roman" w:hAnsi="Times New Roman"/>
          <w:sz w:val="24"/>
          <w:szCs w:val="20"/>
        </w:rPr>
        <w:t xml:space="preserve"> </w:t>
      </w:r>
    </w:p>
    <w:p w:rsidR="0090465D" w:rsidRDefault="0090465D" w:rsidP="0090465D">
      <w:pPr>
        <w:spacing w:after="0"/>
        <w:rPr>
          <w:rFonts w:ascii="Times New Roman" w:eastAsia="Times New Roman" w:hAnsi="Times New Roman"/>
          <w:noProof/>
          <w:sz w:val="24"/>
          <w:szCs w:val="24"/>
        </w:rPr>
      </w:pPr>
    </w:p>
    <w:p w:rsidR="0090465D" w:rsidRDefault="0090465D" w:rsidP="0090465D">
      <w:pPr>
        <w:spacing w:after="0"/>
        <w:rPr>
          <w:rFonts w:ascii="Times New Roman" w:eastAsia="Times New Roman" w:hAnsi="Times New Roman"/>
          <w:noProof/>
          <w:sz w:val="24"/>
          <w:szCs w:val="24"/>
        </w:rPr>
      </w:pPr>
    </w:p>
    <w:p w:rsidR="0090465D" w:rsidRDefault="0090465D" w:rsidP="0090465D">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2428875" cy="19335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428875" cy="1933575"/>
                    </a:xfrm>
                    <a:prstGeom prst="rect">
                      <a:avLst/>
                    </a:prstGeom>
                    <a:noFill/>
                    <a:ln w="9525">
                      <a:noFill/>
                      <a:miter lim="800000"/>
                      <a:headEnd/>
                      <a:tailEnd/>
                    </a:ln>
                  </pic:spPr>
                </pic:pic>
              </a:graphicData>
            </a:graphic>
          </wp:inline>
        </w:drawing>
      </w:r>
    </w:p>
    <w:p w:rsidR="00520B79" w:rsidRDefault="00520B79" w:rsidP="00520B79">
      <w:pPr>
        <w:spacing w:after="0"/>
        <w:jc w:val="center"/>
        <w:rPr>
          <w:rFonts w:ascii="Times New Roman" w:eastAsia="Times New Roman" w:hAnsi="Times New Roman"/>
          <w:sz w:val="24"/>
          <w:szCs w:val="24"/>
        </w:rPr>
      </w:pPr>
    </w:p>
    <w:p w:rsidR="00520B79" w:rsidRPr="00335478" w:rsidRDefault="00520B79" w:rsidP="00520B79">
      <w:pPr>
        <w:spacing w:after="0"/>
        <w:jc w:val="center"/>
        <w:rPr>
          <w:rFonts w:ascii="Times New Roman" w:eastAsia="Times New Roman" w:hAnsi="Times New Roman"/>
          <w:sz w:val="24"/>
          <w:szCs w:val="24"/>
        </w:rPr>
      </w:pPr>
      <w:r>
        <w:rPr>
          <w:rFonts w:ascii="Times New Roman" w:eastAsia="Times New Roman" w:hAnsi="Times New Roman"/>
          <w:sz w:val="24"/>
          <w:szCs w:val="24"/>
        </w:rPr>
        <w:t>Figure P1.68</w:t>
      </w:r>
    </w:p>
    <w:sectPr w:rsidR="00520B79" w:rsidRPr="0033547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Std-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88B"/>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65D"/>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5A132-FB13-412F-8F0B-DE2C89D28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69</Words>
  <Characters>398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2015-04-26T15:57:00Z</dcterms:created>
  <dcterms:modified xsi:type="dcterms:W3CDTF">2015-04-26T15:57:00Z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