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80CE5">
        <w:rPr>
          <w:rFonts w:ascii="Times New Roman" w:hAnsi="Times New Roman"/>
          <w:b/>
          <w:szCs w:val="24"/>
        </w:rPr>
        <w:t>1.71*</w:t>
      </w:r>
    </w:p>
    <w:p w:rsidR="003F4F66" w:rsidRDefault="003F4F66" w:rsidP="00E04F79">
      <w:pPr>
        <w:spacing w:after="0"/>
        <w:rPr>
          <w:rFonts w:ascii="Times New Roman" w:eastAsiaTheme="minorEastAsia" w:hAnsi="Times New Roman"/>
          <w:sz w:val="24"/>
          <w:szCs w:val="24"/>
        </w:rPr>
      </w:pPr>
    </w:p>
    <w:p w:rsidR="00880CE5" w:rsidRPr="00880CE5" w:rsidRDefault="00880CE5" w:rsidP="0056655D">
      <w:pPr>
        <w:spacing w:after="0"/>
        <w:rPr>
          <w:rFonts w:ascii="Times" w:eastAsia="Times New Roman" w:hAnsi="Times"/>
          <w:sz w:val="24"/>
          <w:szCs w:val="20"/>
        </w:rPr>
      </w:pPr>
      <w:r w:rsidRPr="00880CE5">
        <w:rPr>
          <w:rFonts w:ascii="Times" w:eastAsia="Times New Roman" w:hAnsi="Times"/>
          <w:sz w:val="24"/>
          <w:szCs w:val="20"/>
        </w:rPr>
        <w:t>A soap bubble of diameter D</w:t>
      </w:r>
      <w:r w:rsidRPr="0056655D">
        <w:rPr>
          <w:rFonts w:ascii="Times" w:eastAsia="Times New Roman" w:hAnsi="Times"/>
          <w:position w:val="4"/>
          <w:sz w:val="32"/>
          <w:szCs w:val="20"/>
          <w:vertAlign w:val="subscript"/>
        </w:rPr>
        <w:t>1</w:t>
      </w:r>
      <w:r w:rsidRPr="00880CE5">
        <w:rPr>
          <w:rFonts w:ascii="Times" w:eastAsia="Times New Roman" w:hAnsi="Times"/>
          <w:position w:val="4"/>
          <w:sz w:val="32"/>
          <w:szCs w:val="20"/>
          <w:vertAlign w:val="subscript"/>
        </w:rPr>
        <w:t xml:space="preserve"> </w:t>
      </w:r>
      <w:r w:rsidRPr="00880CE5">
        <w:rPr>
          <w:rFonts w:ascii="Times" w:eastAsia="Times New Roman" w:hAnsi="Times"/>
          <w:sz w:val="24"/>
          <w:szCs w:val="20"/>
        </w:rPr>
        <w:t>coalesces with another bubble of diameter D</w:t>
      </w:r>
      <w:r w:rsidRPr="00880CE5">
        <w:rPr>
          <w:rFonts w:ascii="Times" w:eastAsia="Times New Roman" w:hAnsi="Times"/>
          <w:position w:val="4"/>
          <w:sz w:val="32"/>
          <w:szCs w:val="20"/>
          <w:vertAlign w:val="subscript"/>
        </w:rPr>
        <w:t>2</w:t>
      </w:r>
      <w:r w:rsidRPr="00880CE5">
        <w:rPr>
          <w:rFonts w:ascii="Times" w:eastAsia="Times New Roman" w:hAnsi="Times"/>
          <w:sz w:val="24"/>
          <w:szCs w:val="20"/>
        </w:rPr>
        <w:t xml:space="preserve"> to form a single bubble D</w:t>
      </w:r>
      <w:r w:rsidRPr="00880CE5">
        <w:rPr>
          <w:rFonts w:ascii="Times" w:eastAsia="Times New Roman" w:hAnsi="Times"/>
          <w:position w:val="4"/>
          <w:sz w:val="32"/>
          <w:szCs w:val="20"/>
          <w:vertAlign w:val="subscript"/>
        </w:rPr>
        <w:t>3</w:t>
      </w:r>
      <w:r w:rsidRPr="00880CE5">
        <w:rPr>
          <w:rFonts w:ascii="Times" w:eastAsia="Times New Roman" w:hAnsi="Times"/>
          <w:sz w:val="24"/>
          <w:szCs w:val="20"/>
        </w:rPr>
        <w:t xml:space="preserve"> with the same amount of air. For an isothermal process, </w:t>
      </w:r>
      <w:r w:rsidR="0056655D">
        <w:rPr>
          <w:rFonts w:ascii="Times" w:eastAsia="Times New Roman" w:hAnsi="Times"/>
          <w:sz w:val="24"/>
          <w:szCs w:val="20"/>
        </w:rPr>
        <w:t>derive an expression for finding</w:t>
      </w:r>
      <w:r w:rsidRPr="00880CE5">
        <w:rPr>
          <w:rFonts w:ascii="Times" w:eastAsia="Times New Roman" w:hAnsi="Times"/>
          <w:sz w:val="24"/>
          <w:szCs w:val="20"/>
        </w:rPr>
        <w:t xml:space="preserve"> D</w:t>
      </w:r>
      <w:r w:rsidRPr="00880CE5">
        <w:rPr>
          <w:rFonts w:ascii="Times" w:eastAsia="Times New Roman" w:hAnsi="Times"/>
          <w:position w:val="4"/>
          <w:sz w:val="32"/>
          <w:szCs w:val="20"/>
          <w:vertAlign w:val="subscript"/>
        </w:rPr>
        <w:t>3</w:t>
      </w:r>
      <w:r w:rsidRPr="00880CE5">
        <w:rPr>
          <w:rFonts w:ascii="Times" w:eastAsia="Times New Roman" w:hAnsi="Times"/>
          <w:sz w:val="24"/>
          <w:szCs w:val="20"/>
        </w:rPr>
        <w:t xml:space="preserve"> as a function of D</w:t>
      </w:r>
      <w:r w:rsidRPr="00880CE5">
        <w:rPr>
          <w:rFonts w:ascii="Times" w:eastAsia="Times New Roman" w:hAnsi="Times"/>
          <w:position w:val="4"/>
          <w:sz w:val="32"/>
          <w:szCs w:val="20"/>
          <w:vertAlign w:val="subscript"/>
        </w:rPr>
        <w:t>1</w:t>
      </w:r>
      <w:r w:rsidRPr="00880CE5">
        <w:rPr>
          <w:rFonts w:ascii="Times" w:eastAsia="Times New Roman" w:hAnsi="Times"/>
          <w:sz w:val="24"/>
          <w:szCs w:val="20"/>
        </w:rPr>
        <w:t>, D</w:t>
      </w:r>
      <w:r w:rsidRPr="00880CE5">
        <w:rPr>
          <w:rFonts w:ascii="Times" w:eastAsia="Times New Roman" w:hAnsi="Times"/>
          <w:position w:val="4"/>
          <w:sz w:val="32"/>
          <w:szCs w:val="20"/>
          <w:vertAlign w:val="subscript"/>
        </w:rPr>
        <w:t>2</w:t>
      </w:r>
      <w:r w:rsidRPr="00880CE5">
        <w:rPr>
          <w:rFonts w:ascii="Times" w:eastAsia="Times New Roman" w:hAnsi="Times"/>
          <w:sz w:val="24"/>
          <w:szCs w:val="20"/>
        </w:rPr>
        <w:t>, p</w:t>
      </w:r>
      <w:r w:rsidRPr="00880CE5">
        <w:rPr>
          <w:rFonts w:ascii="Times" w:eastAsia="Times New Roman" w:hAnsi="Times"/>
          <w:position w:val="4"/>
          <w:sz w:val="32"/>
          <w:szCs w:val="20"/>
          <w:vertAlign w:val="subscript"/>
        </w:rPr>
        <w:t>atm</w:t>
      </w:r>
      <w:r w:rsidRPr="00880CE5">
        <w:rPr>
          <w:rFonts w:ascii="Times" w:eastAsia="Times New Roman" w:hAnsi="Times"/>
          <w:sz w:val="24"/>
          <w:szCs w:val="20"/>
        </w:rPr>
        <w:t xml:space="preserve">, and surface tension </w:t>
      </w:r>
      <w:r w:rsidR="0056655D" w:rsidRPr="0056655D">
        <w:rPr>
          <w:rFonts w:ascii="Times New Roman" w:hAnsi="Times New Roman"/>
          <w:sz w:val="24"/>
        </w:rPr>
        <w:t>ϒ</w:t>
      </w:r>
      <w:r w:rsidRPr="00880CE5">
        <w:rPr>
          <w:rFonts w:ascii="Times" w:eastAsia="Times New Roman" w:hAnsi="Times"/>
          <w:sz w:val="24"/>
          <w:szCs w:val="20"/>
        </w:rPr>
        <w:t>.</w:t>
      </w:r>
    </w:p>
    <w:p w:rsidR="00CB595C" w:rsidRPr="00335478" w:rsidRDefault="00CB595C" w:rsidP="00880CE5">
      <w:pPr>
        <w:spacing w:after="0"/>
        <w:rPr>
          <w:rFonts w:ascii="Times New Roman" w:eastAsia="Times New Roman" w:hAnsi="Times New Roman"/>
          <w:sz w:val="24"/>
          <w:szCs w:val="24"/>
        </w:rPr>
      </w:pPr>
    </w:p>
    <w:sectPr w:rsidR="00CB595C"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5D"/>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79D"/>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69F19-BA41-41DD-8ED0-A51753F6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2015-04-21T17:02:00Z</dcterms:created>
  <dcterms:modified xsi:type="dcterms:W3CDTF">2015-04-26T16:41:00Z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