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D4043" w:rsidP="004D6C07">
      <w:pPr>
        <w:pStyle w:val="BT"/>
        <w:jc w:val="left"/>
        <w:rPr>
          <w:rFonts w:ascii="Times New Roman" w:hAnsi="Times New Roman"/>
          <w:b/>
          <w:szCs w:val="24"/>
        </w:rPr>
      </w:pPr>
      <w:r>
        <w:rPr>
          <w:rFonts w:ascii="Times New Roman" w:hAnsi="Times New Roman"/>
          <w:b/>
          <w:szCs w:val="24"/>
        </w:rPr>
        <w:t>Solution 1.19</w:t>
      </w:r>
    </w:p>
    <w:p w:rsidR="00922BE7" w:rsidRDefault="00922BE7" w:rsidP="00922BE7">
      <w:pPr>
        <w:spacing w:after="0" w:line="280" w:lineRule="atLeast"/>
        <w:ind w:right="-86"/>
        <w:rPr>
          <w:rFonts w:ascii="Times New Roman" w:eastAsia="Times New Roman" w:hAnsi="Times New Roman"/>
          <w:b/>
          <w:bCs/>
          <w:sz w:val="24"/>
          <w:szCs w:val="24"/>
        </w:rPr>
      </w:pPr>
    </w:p>
    <w:p w:rsidR="009D4043" w:rsidRPr="009D4043" w:rsidRDefault="009D4043" w:rsidP="009D4043">
      <w:pPr>
        <w:spacing w:after="0" w:line="280" w:lineRule="atLeast"/>
        <w:rPr>
          <w:rFonts w:ascii="Times New Roman" w:eastAsia="Times New Roman" w:hAnsi="Times New Roman"/>
          <w:sz w:val="24"/>
          <w:szCs w:val="24"/>
        </w:rPr>
      </w:pPr>
      <w:r>
        <w:rPr>
          <w:rFonts w:ascii="Times New Roman" w:eastAsia="Times New Roman" w:hAnsi="Times New Roman"/>
          <w:b/>
          <w:bCs/>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21" type="#_x0000_t75" style="position:absolute;margin-left:58.05pt;margin-top:25pt;width:321pt;height:20pt;z-index:251662336;mso-position-horizontal:absolute;mso-position-horizontal-relative:text;mso-position-vertical:absolute;mso-position-vertical-relative:text">
            <v:imagedata r:id="rId9" o:title=""/>
          </v:shape>
          <o:OLEObject Type="Embed" ProgID="Equation.DSMT4" ShapeID="_x0000_s95721" DrawAspect="Content" ObjectID="_1493017108" r:id="rId10"/>
        </w:pict>
      </w:r>
      <w:r w:rsidRPr="009D4043">
        <w:rPr>
          <w:rFonts w:ascii="Times New Roman" w:eastAsia="Times New Roman" w:hAnsi="Times New Roman"/>
          <w:sz w:val="24"/>
          <w:szCs w:val="24"/>
        </w:rPr>
        <w:t>Check the dimensions of these four variables, from Table 1.2:</w:t>
      </w:r>
    </w:p>
    <w:p w:rsidR="009D4043" w:rsidRPr="009D4043" w:rsidRDefault="009D4043" w:rsidP="009D4043">
      <w:pPr>
        <w:spacing w:after="0" w:line="280" w:lineRule="atLeast"/>
        <w:ind w:right="-86"/>
        <w:rPr>
          <w:rFonts w:ascii="Times New Roman" w:eastAsia="Times New Roman" w:hAnsi="Times New Roman"/>
          <w:sz w:val="24"/>
          <w:szCs w:val="24"/>
        </w:rPr>
      </w:pPr>
    </w:p>
    <w:p w:rsidR="009D4043" w:rsidRDefault="009D4043" w:rsidP="009D4043">
      <w:pPr>
        <w:spacing w:after="0" w:line="320" w:lineRule="exact"/>
        <w:rPr>
          <w:rFonts w:ascii="Times New Roman" w:eastAsia="Times New Roman" w:hAnsi="Times New Roman"/>
          <w:sz w:val="24"/>
          <w:szCs w:val="24"/>
        </w:rPr>
      </w:pPr>
    </w:p>
    <w:p w:rsidR="009D4043" w:rsidRDefault="009D4043" w:rsidP="009D4043">
      <w:pPr>
        <w:spacing w:after="0" w:line="320" w:lineRule="exact"/>
        <w:rPr>
          <w:rFonts w:ascii="Times New Roman" w:eastAsia="Times New Roman" w:hAnsi="Times New Roman"/>
          <w:sz w:val="24"/>
          <w:szCs w:val="24"/>
        </w:rPr>
      </w:pPr>
    </w:p>
    <w:p w:rsidR="009D4043" w:rsidRPr="009D4043" w:rsidRDefault="009D4043" w:rsidP="009D4043">
      <w:pPr>
        <w:spacing w:after="0" w:line="320" w:lineRule="exact"/>
        <w:rPr>
          <w:rFonts w:ascii="Times New Roman" w:eastAsia="Times New Roman" w:hAnsi="Times New Roman"/>
          <w:sz w:val="24"/>
          <w:szCs w:val="24"/>
        </w:rPr>
      </w:pPr>
      <w:r w:rsidRPr="009D4043">
        <w:rPr>
          <w:rFonts w:ascii="Times New Roman" w:eastAsia="Times New Roman" w:hAnsi="Times New Roman"/>
          <w:sz w:val="24"/>
          <w:szCs w:val="24"/>
        </w:rPr>
        <w:t>Can we make this dimensionless?  First eliminate mass {</w:t>
      </w:r>
      <w:r w:rsidRPr="009D4043">
        <w:rPr>
          <w:rFonts w:ascii="Times New Roman" w:eastAsia="Times New Roman" w:hAnsi="Times New Roman"/>
          <w:i/>
          <w:iCs/>
          <w:sz w:val="24"/>
          <w:szCs w:val="24"/>
        </w:rPr>
        <w:t>M</w:t>
      </w:r>
      <w:r w:rsidRPr="009D4043">
        <w:rPr>
          <w:rFonts w:ascii="Times New Roman" w:eastAsia="Times New Roman" w:hAnsi="Times New Roman"/>
          <w:sz w:val="24"/>
          <w:szCs w:val="24"/>
        </w:rPr>
        <w:t xml:space="preserve">} by dividing density by viscosity, that is, </w:t>
      </w:r>
      <w:r w:rsidRPr="009D4043">
        <w:rPr>
          <w:rFonts w:ascii="Symbol" w:eastAsia="Times New Roman" w:hAnsi="Symbol"/>
          <w:i/>
          <w:iCs/>
          <w:sz w:val="24"/>
          <w:szCs w:val="24"/>
        </w:rPr>
        <w:t></w:t>
      </w:r>
      <w:r w:rsidRPr="009D4043">
        <w:rPr>
          <w:rFonts w:ascii="Times New Roman" w:eastAsia="Times New Roman" w:hAnsi="Times New Roman"/>
          <w:sz w:val="24"/>
          <w:szCs w:val="24"/>
        </w:rPr>
        <w:t>/</w:t>
      </w:r>
      <w:r w:rsidRPr="009D4043">
        <w:rPr>
          <w:rFonts w:ascii="Symbol" w:eastAsia="Times New Roman" w:hAnsi="Symbol"/>
          <w:i/>
          <w:iCs/>
          <w:sz w:val="24"/>
          <w:szCs w:val="24"/>
        </w:rPr>
        <w:t></w:t>
      </w:r>
      <w:r w:rsidRPr="009D4043">
        <w:rPr>
          <w:rFonts w:ascii="Times New Roman" w:eastAsia="Times New Roman" w:hAnsi="Times New Roman"/>
          <w:sz w:val="24"/>
          <w:szCs w:val="24"/>
        </w:rPr>
        <w:t xml:space="preserve"> has units {T/L</w:t>
      </w:r>
      <w:r w:rsidRPr="009D4043">
        <w:rPr>
          <w:rFonts w:ascii="Times New Roman" w:eastAsia="Times New Roman" w:hAnsi="Times New Roman"/>
          <w:sz w:val="24"/>
          <w:szCs w:val="24"/>
          <w:vertAlign w:val="superscript"/>
        </w:rPr>
        <w:t>2</w:t>
      </w:r>
      <w:r w:rsidRPr="009D4043">
        <w:rPr>
          <w:rFonts w:ascii="Times New Roman" w:eastAsia="Times New Roman" w:hAnsi="Times New Roman"/>
          <w:sz w:val="24"/>
          <w:szCs w:val="24"/>
        </w:rPr>
        <w:t xml:space="preserve">}.  (I am pretending that kinematic viscosity is unfamiliar to the students in this introductory chapter.)  Then combine  </w:t>
      </w:r>
      <w:r w:rsidRPr="009D4043">
        <w:rPr>
          <w:rFonts w:ascii="Symbol" w:eastAsia="Times New Roman" w:hAnsi="Symbol"/>
          <w:i/>
          <w:iCs/>
          <w:sz w:val="24"/>
          <w:szCs w:val="24"/>
        </w:rPr>
        <w:t></w:t>
      </w:r>
      <w:r w:rsidRPr="009D4043">
        <w:rPr>
          <w:rFonts w:ascii="Symbol" w:eastAsia="Times New Roman" w:hAnsi="Symbol"/>
          <w:sz w:val="24"/>
          <w:szCs w:val="24"/>
        </w:rPr>
        <w:t></w:t>
      </w:r>
      <w:r w:rsidRPr="009D4043">
        <w:rPr>
          <w:rFonts w:ascii="Symbol" w:eastAsia="Times New Roman" w:hAnsi="Symbol"/>
          <w:i/>
          <w:iCs/>
          <w:sz w:val="24"/>
          <w:szCs w:val="24"/>
        </w:rPr>
        <w:t></w:t>
      </w:r>
      <w:r w:rsidRPr="009D4043">
        <w:rPr>
          <w:rFonts w:ascii="Symbol" w:eastAsia="Times New Roman" w:hAnsi="Symbol"/>
          <w:i/>
          <w:iCs/>
          <w:sz w:val="24"/>
          <w:szCs w:val="24"/>
        </w:rPr>
        <w:t></w:t>
      </w:r>
      <w:r w:rsidRPr="009D4043">
        <w:rPr>
          <w:rFonts w:ascii="Symbol" w:eastAsia="Times New Roman" w:hAnsi="Symbol"/>
          <w:i/>
          <w:iCs/>
          <w:sz w:val="24"/>
          <w:szCs w:val="24"/>
        </w:rPr>
        <w:t></w:t>
      </w:r>
      <w:r w:rsidRPr="009D4043">
        <w:rPr>
          <w:rFonts w:ascii="Times New Roman" w:eastAsia="Times New Roman" w:hAnsi="Times New Roman"/>
          <w:sz w:val="24"/>
          <w:szCs w:val="24"/>
        </w:rPr>
        <w:t xml:space="preserve">and </w:t>
      </w:r>
      <w:r w:rsidRPr="009D4043">
        <w:rPr>
          <w:rFonts w:ascii="Times New Roman" w:eastAsia="Times New Roman" w:hAnsi="Times New Roman"/>
          <w:i/>
          <w:iCs/>
          <w:sz w:val="24"/>
          <w:szCs w:val="24"/>
        </w:rPr>
        <w:t>Q</w:t>
      </w:r>
      <w:r w:rsidRPr="009D4043">
        <w:rPr>
          <w:rFonts w:ascii="Times New Roman" w:eastAsia="Times New Roman" w:hAnsi="Times New Roman"/>
          <w:sz w:val="24"/>
          <w:szCs w:val="24"/>
        </w:rPr>
        <w:t xml:space="preserve"> to eliminate time:  (</w:t>
      </w:r>
      <w:r w:rsidRPr="009D4043">
        <w:rPr>
          <w:rFonts w:ascii="Symbol" w:eastAsia="Times New Roman" w:hAnsi="Symbol"/>
          <w:i/>
          <w:iCs/>
          <w:sz w:val="24"/>
          <w:szCs w:val="24"/>
        </w:rPr>
        <w:t></w:t>
      </w:r>
      <w:r w:rsidRPr="009D4043">
        <w:rPr>
          <w:rFonts w:ascii="Symbol" w:eastAsia="Times New Roman" w:hAnsi="Symbol"/>
          <w:sz w:val="24"/>
          <w:szCs w:val="24"/>
        </w:rPr>
        <w:t></w:t>
      </w:r>
      <w:r w:rsidRPr="009D4043">
        <w:rPr>
          <w:rFonts w:ascii="Symbol" w:eastAsia="Times New Roman" w:hAnsi="Symbol"/>
          <w:i/>
          <w:iCs/>
          <w:sz w:val="24"/>
          <w:szCs w:val="24"/>
        </w:rPr>
        <w:t></w:t>
      </w:r>
      <w:r w:rsidRPr="009D4043">
        <w:rPr>
          <w:rFonts w:ascii="Symbol" w:eastAsia="Times New Roman" w:hAnsi="Symbol"/>
          <w:sz w:val="24"/>
          <w:szCs w:val="24"/>
        </w:rPr>
        <w:t></w:t>
      </w:r>
      <w:r w:rsidRPr="009D4043">
        <w:rPr>
          <w:rFonts w:ascii="Times New Roman" w:eastAsia="Times New Roman" w:hAnsi="Times New Roman"/>
          <w:i/>
          <w:iCs/>
          <w:sz w:val="24"/>
          <w:szCs w:val="24"/>
        </w:rPr>
        <w:t>Q</w:t>
      </w:r>
      <w:r w:rsidRPr="009D4043">
        <w:rPr>
          <w:rFonts w:ascii="Times New Roman" w:eastAsia="Times New Roman" w:hAnsi="Times New Roman"/>
          <w:sz w:val="24"/>
          <w:szCs w:val="24"/>
        </w:rPr>
        <w:t xml:space="preserve"> has units {L}.  Finally, divide that by a single depth </w:t>
      </w:r>
      <w:r w:rsidRPr="009D4043">
        <w:rPr>
          <w:rFonts w:ascii="Times New Roman" w:eastAsia="Times New Roman" w:hAnsi="Times New Roman"/>
          <w:i/>
          <w:iCs/>
          <w:sz w:val="24"/>
          <w:szCs w:val="24"/>
        </w:rPr>
        <w:t>h</w:t>
      </w:r>
      <w:r w:rsidRPr="009D4043">
        <w:rPr>
          <w:rFonts w:ascii="Times New Roman" w:eastAsia="Times New Roman" w:hAnsi="Times New Roman"/>
          <w:sz w:val="24"/>
          <w:szCs w:val="24"/>
        </w:rPr>
        <w:t xml:space="preserve"> to form a dimensionless group:</w:t>
      </w:r>
    </w:p>
    <w:p w:rsidR="00922BE7" w:rsidRPr="00922BE7" w:rsidRDefault="009D4043" w:rsidP="009D4043">
      <w:pPr>
        <w:spacing w:after="0" w:line="240" w:lineRule="auto"/>
        <w:rPr>
          <w:rFonts w:ascii="Times" w:eastAsia="Times New Roman" w:hAnsi="Times"/>
          <w:b/>
          <w:bCs/>
          <w:iCs/>
          <w:sz w:val="24"/>
          <w:szCs w:val="20"/>
        </w:rPr>
      </w:pPr>
      <w:r w:rsidRPr="009D4043">
        <w:rPr>
          <w:rFonts w:ascii="Times New Roman" w:eastAsia="Times New Roman" w:hAnsi="Times New Roman"/>
          <w:noProof/>
          <w:sz w:val="20"/>
          <w:szCs w:val="24"/>
        </w:rPr>
        <w:pict>
          <v:shape id="_x0000_s95720" type="#_x0000_t75" style="position:absolute;margin-left:2.25pt;margin-top:31.25pt;width:389pt;height:37pt;z-index:251661312">
            <v:imagedata r:id="rId11" o:title=""/>
            <w10:wrap type="topAndBottom"/>
          </v:shape>
          <o:OLEObject Type="Embed" ProgID="Equation.DSMT4" ShapeID="_x0000_s95720" DrawAspect="Content" ObjectID="_1493017107" r:id="rId12"/>
        </w:pict>
      </w:r>
    </w:p>
    <w:sectPr w:rsidR="00922BE7" w:rsidRPr="00922BE7"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2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2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48A5E-C320-41D2-93FA-8E197CFC7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2015-05-13T15:34:00Z</dcterms:created>
  <dcterms:modified xsi:type="dcterms:W3CDTF">2015-05-13T15:34:00Z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