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00149" w:rsidP="004D6C07">
      <w:pPr>
        <w:pStyle w:val="BT"/>
        <w:jc w:val="left"/>
        <w:rPr>
          <w:rFonts w:ascii="Times New Roman" w:hAnsi="Times New Roman"/>
          <w:b/>
          <w:szCs w:val="24"/>
        </w:rPr>
      </w:pPr>
      <w:r>
        <w:rPr>
          <w:rFonts w:ascii="Times New Roman" w:hAnsi="Times New Roman"/>
          <w:b/>
          <w:szCs w:val="24"/>
        </w:rPr>
        <w:t>Solution 1.44</w:t>
      </w:r>
    </w:p>
    <w:p w:rsidR="00300149" w:rsidRDefault="00300149" w:rsidP="004D6C07">
      <w:pPr>
        <w:pStyle w:val="BT"/>
        <w:jc w:val="left"/>
        <w:rPr>
          <w:rFonts w:ascii="Times New Roman" w:hAnsi="Times New Roman"/>
          <w:b/>
          <w:szCs w:val="24"/>
        </w:rPr>
      </w:pPr>
    </w:p>
    <w:p w:rsidR="00300149" w:rsidRPr="00300149" w:rsidRDefault="00300149" w:rsidP="00300149">
      <w:pPr>
        <w:spacing w:after="0" w:line="320" w:lineRule="exact"/>
        <w:rPr>
          <w:rFonts w:ascii="Times New Roman" w:eastAsiaTheme="minorEastAsia" w:hAnsi="Times New Roman"/>
          <w:sz w:val="24"/>
          <w:szCs w:val="24"/>
        </w:rPr>
      </w:pPr>
      <w:r w:rsidRPr="00300149">
        <w:rPr>
          <w:rFonts w:ascii="Times New Roman" w:eastAsiaTheme="minorEastAsia" w:hAnsi="Times New Roman"/>
          <w:sz w:val="24"/>
          <w:szCs w:val="24"/>
        </w:rPr>
        <w:t>Convert everything to SI units:  Q = 0.9/3600 = 0.00025 m</w:t>
      </w:r>
      <w:r w:rsidRPr="00300149">
        <w:rPr>
          <w:rFonts w:ascii="Times New Roman" w:eastAsiaTheme="minorEastAsia" w:hAnsi="Times New Roman"/>
          <w:sz w:val="24"/>
          <w:szCs w:val="24"/>
          <w:vertAlign w:val="superscript"/>
        </w:rPr>
        <w:t>3</w:t>
      </w:r>
      <w:r w:rsidRPr="00300149">
        <w:rPr>
          <w:rFonts w:ascii="Times New Roman" w:eastAsiaTheme="minorEastAsia" w:hAnsi="Times New Roman"/>
          <w:sz w:val="24"/>
          <w:szCs w:val="24"/>
        </w:rPr>
        <w:t xml:space="preserve">/s, </w:t>
      </w:r>
      <w:r>
        <w:rPr>
          <w:rFonts w:ascii="Times New Roman" w:eastAsiaTheme="minorEastAsia" w:hAnsi="Times New Roman"/>
          <w:sz w:val="24"/>
          <w:szCs w:val="24"/>
        </w:rPr>
        <w:br w:type="textWrapping" w:clear="all"/>
      </w:r>
      <w:r w:rsidRPr="00300149">
        <w:rPr>
          <w:rFonts w:ascii="Times New Roman" w:eastAsiaTheme="minorEastAsia" w:hAnsi="Times New Roman"/>
          <w:i/>
          <w:sz w:val="24"/>
          <w:szCs w:val="24"/>
        </w:rPr>
        <w:t>Δp</w:t>
      </w:r>
      <w:r w:rsidRPr="00300149">
        <w:rPr>
          <w:rFonts w:ascii="Times New Roman" w:eastAsiaTheme="minorEastAsia" w:hAnsi="Times New Roman"/>
          <w:sz w:val="24"/>
          <w:szCs w:val="24"/>
        </w:rPr>
        <w:t xml:space="preserve"> = 58</w:t>
      </w:r>
      <w:r w:rsidRPr="00300149">
        <w:rPr>
          <w:rFonts w:ascii="Times" w:eastAsiaTheme="minorEastAsia" w:hAnsi="Times" w:cstheme="minorHAnsi"/>
          <w:sz w:val="24"/>
          <w:szCs w:val="24"/>
        </w:rPr>
        <w:t>x</w:t>
      </w:r>
      <w:r w:rsidRPr="00300149">
        <w:rPr>
          <w:rFonts w:ascii="Times New Roman" w:eastAsiaTheme="minorEastAsia" w:hAnsi="Times New Roman"/>
          <w:sz w:val="24"/>
          <w:szCs w:val="24"/>
        </w:rPr>
        <w:t>6894.8 = 400,000 Pa, L = 10/12</w:t>
      </w:r>
      <w:r w:rsidRPr="00300149">
        <w:rPr>
          <w:rFonts w:ascii="Times" w:eastAsiaTheme="minorEastAsia" w:hAnsi="Times" w:cstheme="minorHAnsi"/>
          <w:sz w:val="24"/>
          <w:szCs w:val="24"/>
        </w:rPr>
        <w:t>x</w:t>
      </w:r>
      <w:r w:rsidRPr="00300149">
        <w:rPr>
          <w:rFonts w:ascii="Times New Roman" w:eastAsiaTheme="minorEastAsia" w:hAnsi="Times New Roman"/>
          <w:sz w:val="24"/>
          <w:szCs w:val="24"/>
        </w:rPr>
        <w:t>0.3048 = 0.254 m, R = D/2 = 0.002 m.  Then apply the theoretical formula:</w:t>
      </w:r>
    </w:p>
    <w:p w:rsidR="00300149" w:rsidRPr="00300149" w:rsidRDefault="00300149" w:rsidP="00300149">
      <w:pPr>
        <w:spacing w:after="0" w:line="280" w:lineRule="atLeast"/>
        <w:ind w:right="-86"/>
        <w:rPr>
          <w:rFonts w:ascii="Times New Roman" w:eastAsia="Times New Roman" w:hAnsi="Times New Roman"/>
          <w:b/>
          <w:bCs/>
          <w:iCs/>
          <w:sz w:val="24"/>
          <w:szCs w:val="24"/>
        </w:rPr>
      </w:pPr>
    </w:p>
    <w:p w:rsidR="00300149" w:rsidRPr="00300149" w:rsidRDefault="00300149" w:rsidP="00300149">
      <w:pPr>
        <w:spacing w:before="240" w:after="0" w:line="240" w:lineRule="auto"/>
        <w:rPr>
          <w:rFonts w:ascii="Times New Roman" w:eastAsiaTheme="minorEastAsia" w:hAnsi="Times New Roman"/>
          <w:sz w:val="24"/>
          <w:szCs w:val="24"/>
        </w:rPr>
      </w:pPr>
      <w:r>
        <w:rPr>
          <w:rFonts w:ascii="Times New Roman" w:eastAsiaTheme="minorEastAsia" w:hAnsi="Times New Roman"/>
          <w:position w:val="-10"/>
          <w:sz w:val="24"/>
          <w:szCs w:val="24"/>
        </w:rPr>
        <w:object w:dxaOrig="62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505" type="#_x0000_t75" style="width:311.25pt;height:18pt" o:ole="">
            <v:imagedata r:id="rId9" o:title=""/>
          </v:shape>
          <o:OLEObject Type="Embed" ProgID="Equation.DSMT4" ShapeID="_x0000_i6505" DrawAspect="Content" ObjectID="_1493019846" r:id="rId10"/>
        </w:object>
      </w:r>
      <w:r w:rsidRPr="00300149">
        <w:rPr>
          <w:rFonts w:ascii="Times New Roman" w:eastAsiaTheme="minorEastAsia" w:hAnsi="Times New Roman"/>
          <w:sz w:val="24"/>
          <w:szCs w:val="24"/>
        </w:rPr>
        <w:t xml:space="preserve"> </w:t>
      </w:r>
    </w:p>
    <w:p w:rsidR="00300149" w:rsidRPr="00300149" w:rsidRDefault="00300149" w:rsidP="00300149">
      <w:pPr>
        <w:spacing w:before="240" w:after="0" w:line="240" w:lineRule="auto"/>
        <w:rPr>
          <w:rFonts w:ascii="Times New Roman" w:eastAsia="Times New Roman" w:hAnsi="Times New Roman"/>
          <w:sz w:val="24"/>
          <w:szCs w:val="24"/>
        </w:rPr>
      </w:pPr>
      <w:r w:rsidRPr="00300149">
        <w:rPr>
          <w:rFonts w:ascii="Times New Roman" w:eastAsiaTheme="minorEastAsia" w:hAnsi="Times New Roman"/>
          <w:sz w:val="24"/>
          <w:szCs w:val="24"/>
        </w:rPr>
        <w:t xml:space="preserve">  </w:t>
      </w:r>
      <w:r w:rsidRPr="00300149">
        <w:rPr>
          <w:rFonts w:ascii="Times New Roman" w:eastAsiaTheme="minorEastAsia" w:hAnsi="Times New Roman"/>
          <w:sz w:val="24"/>
          <w:szCs w:val="24"/>
        </w:rPr>
        <w:tab/>
      </w:r>
      <w:r w:rsidRPr="00300149">
        <w:rPr>
          <w:rFonts w:ascii="Times New Roman" w:eastAsiaTheme="minorEastAsia" w:hAnsi="Times New Roman"/>
          <w:sz w:val="24"/>
          <w:szCs w:val="24"/>
        </w:rPr>
        <w:tab/>
      </w:r>
      <w:r w:rsidRPr="00300149">
        <w:rPr>
          <w:rFonts w:ascii="Times New Roman" w:eastAsiaTheme="minorEastAsia" w:hAnsi="Times New Roman"/>
          <w:sz w:val="24"/>
          <w:szCs w:val="24"/>
        </w:rPr>
        <w:tab/>
        <w:t xml:space="preserve">Solve for  </w:t>
      </w:r>
      <w:r w:rsidRPr="00300149">
        <w:rPr>
          <w:rFonts w:ascii="Times New Roman" w:eastAsiaTheme="minorEastAsia" w:hAnsi="Times New Roman"/>
          <w:i/>
          <w:sz w:val="24"/>
          <w:szCs w:val="24"/>
        </w:rPr>
        <w:t>μ</w:t>
      </w:r>
      <w:r w:rsidRPr="00300149">
        <w:rPr>
          <w:rFonts w:ascii="Times New Roman" w:eastAsiaTheme="minorEastAsia" w:hAnsi="Times New Roman"/>
          <w:sz w:val="24"/>
          <w:szCs w:val="24"/>
        </w:rPr>
        <w:t xml:space="preserve"> = 0.0396 kg/m·s  ≈  </w:t>
      </w:r>
      <w:r w:rsidRPr="00300149">
        <w:rPr>
          <w:rFonts w:ascii="Times New Roman" w:eastAsia="Times New Roman" w:hAnsi="Times New Roman"/>
          <w:b/>
          <w:sz w:val="24"/>
          <w:szCs w:val="24"/>
        </w:rPr>
        <w:t xml:space="preserve">0.040 </w:t>
      </w:r>
      <w:r w:rsidRPr="00300149">
        <w:rPr>
          <w:rFonts w:ascii="Times New Roman" w:eastAsiaTheme="minorEastAsia" w:hAnsi="Times New Roman"/>
          <w:b/>
          <w:sz w:val="24"/>
          <w:szCs w:val="24"/>
        </w:rPr>
        <w:t>kg/m·s</w:t>
      </w:r>
      <w:r w:rsidRPr="00300149">
        <w:rPr>
          <w:rFonts w:ascii="Times New Roman" w:eastAsiaTheme="minorEastAsia" w:hAnsi="Times New Roman"/>
          <w:sz w:val="24"/>
          <w:szCs w:val="24"/>
        </w:rPr>
        <w:t xml:space="preserve">       </w:t>
      </w:r>
      <w:r w:rsidRPr="00300149">
        <w:rPr>
          <w:rFonts w:ascii="Times New Roman" w:eastAsiaTheme="minorEastAsia" w:hAnsi="Times New Roman"/>
          <w:i/>
          <w:sz w:val="24"/>
          <w:szCs w:val="24"/>
        </w:rPr>
        <w:t>Ans</w:t>
      </w:r>
      <w:r w:rsidRPr="00300149">
        <w:rPr>
          <w:rFonts w:ascii="Times New Roman" w:eastAsiaTheme="minorEastAsia" w:hAnsi="Times New Roman"/>
          <w:sz w:val="24"/>
          <w:szCs w:val="24"/>
        </w:rPr>
        <w:t>.</w:t>
      </w:r>
    </w:p>
    <w:p w:rsidR="00300149" w:rsidRPr="00300149" w:rsidRDefault="00300149" w:rsidP="00300149">
      <w:pPr>
        <w:spacing w:before="240" w:after="0" w:line="240" w:lineRule="auto"/>
        <w:rPr>
          <w:rFonts w:ascii="Times New Roman" w:eastAsiaTheme="minorEastAsia" w:hAnsi="Times New Roman"/>
          <w:sz w:val="24"/>
          <w:szCs w:val="24"/>
        </w:rPr>
      </w:pPr>
      <w:r w:rsidRPr="00300149">
        <w:rPr>
          <w:rFonts w:ascii="Times New Roman" w:eastAsiaTheme="minorEastAsia" w:hAnsi="Times New Roman"/>
          <w:sz w:val="24"/>
          <w:szCs w:val="24"/>
        </w:rPr>
        <w:t>If the density is, say, 900 kg/m</w:t>
      </w:r>
      <w:r w:rsidRPr="00300149">
        <w:rPr>
          <w:rFonts w:ascii="Times New Roman" w:eastAsiaTheme="minorEastAsia" w:hAnsi="Times New Roman"/>
          <w:sz w:val="24"/>
          <w:szCs w:val="24"/>
          <w:vertAlign w:val="superscript"/>
        </w:rPr>
        <w:t>3</w:t>
      </w:r>
      <w:r w:rsidRPr="00300149">
        <w:rPr>
          <w:rFonts w:ascii="Times New Roman" w:eastAsiaTheme="minorEastAsia" w:hAnsi="Times New Roman"/>
          <w:sz w:val="24"/>
          <w:szCs w:val="24"/>
        </w:rPr>
        <w:t>, the Reynolds number Re</w:t>
      </w:r>
      <w:r w:rsidRPr="00300149">
        <w:rPr>
          <w:rFonts w:ascii="Times New Roman" w:eastAsiaTheme="minorEastAsia" w:hAnsi="Times New Roman"/>
          <w:sz w:val="24"/>
          <w:szCs w:val="24"/>
          <w:vertAlign w:val="subscript"/>
        </w:rPr>
        <w:t xml:space="preserve">D </w:t>
      </w:r>
      <w:r w:rsidRPr="00300149">
        <w:rPr>
          <w:rFonts w:ascii="Times New Roman" w:eastAsiaTheme="minorEastAsia" w:hAnsi="Times New Roman"/>
          <w:sz w:val="24"/>
          <w:szCs w:val="24"/>
        </w:rPr>
        <w:t>is about 1800, or below transition.</w:t>
      </w:r>
    </w:p>
    <w:p w:rsidR="00464AF2" w:rsidRPr="009D55F3" w:rsidRDefault="00464AF2" w:rsidP="00300149">
      <w:pPr>
        <w:spacing w:before="240"/>
        <w:ind w:right="454"/>
        <w:rPr>
          <w:rFonts w:ascii="Times New Roman" w:eastAsia="Times New Roman" w:hAnsi="Times New Roman"/>
          <w:sz w:val="24"/>
          <w:szCs w:val="24"/>
        </w:rPr>
      </w:pPr>
    </w:p>
    <w:sectPr w:rsidR="00464AF2" w:rsidRPr="009D55F3"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36"/>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36"/>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8C210-0D96-4404-9251-46314A671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56</Words>
  <Characters>323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2015-05-13T16:12:00Z</dcterms:created>
  <dcterms:modified xsi:type="dcterms:W3CDTF">2015-05-13T16:12:00Z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