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E20BA6" w:rsidP="004D6C07">
      <w:pPr>
        <w:pStyle w:val="BT"/>
        <w:jc w:val="left"/>
        <w:rPr>
          <w:rFonts w:ascii="Times New Roman" w:hAnsi="Times New Roman"/>
          <w:b/>
          <w:szCs w:val="24"/>
        </w:rPr>
      </w:pPr>
      <w:r>
        <w:rPr>
          <w:rFonts w:ascii="Times New Roman" w:hAnsi="Times New Roman"/>
          <w:b/>
          <w:szCs w:val="24"/>
        </w:rPr>
        <w:t>Solution 1.84</w:t>
      </w:r>
    </w:p>
    <w:p w:rsidR="00E20BA6" w:rsidRDefault="00E20BA6" w:rsidP="00E20BA6">
      <w:pPr>
        <w:pStyle w:val="NormalWeb"/>
        <w:spacing w:before="0" w:beforeAutospacing="0" w:after="0" w:afterAutospacing="0" w:line="320" w:lineRule="atLeast"/>
        <w:ind w:right="-360"/>
        <w:rPr>
          <w:b/>
          <w:bCs/>
        </w:rPr>
      </w:pPr>
    </w:p>
    <w:p w:rsidR="00E20BA6" w:rsidRDefault="00E20BA6" w:rsidP="00E20BA6">
      <w:pPr>
        <w:pStyle w:val="NormalWeb"/>
        <w:spacing w:before="0" w:beforeAutospacing="0" w:after="0" w:afterAutospacing="0" w:line="320" w:lineRule="exact"/>
      </w:pPr>
      <w:r>
        <w:t>He was referring to the split between hydraulics engineers, who performed experiments but had no theory for what they were observing, and theoretical hydrodynamicists, who found numerous mathematical solutions, for inviscid flow, that were not verified by experiment.</w:t>
      </w:r>
    </w:p>
    <w:p w:rsidR="00893E48" w:rsidRPr="009D661A" w:rsidRDefault="00893E48" w:rsidP="00E20BA6">
      <w:pPr>
        <w:keepNext/>
        <w:spacing w:before="240" w:after="0" w:line="280" w:lineRule="exact"/>
        <w:jc w:val="both"/>
        <w:rPr>
          <w:rFonts w:ascii="Times" w:eastAsia="Times New Roman" w:hAnsi="Times"/>
          <w:sz w:val="24"/>
          <w:szCs w:val="20"/>
        </w:rPr>
      </w:pPr>
    </w:p>
    <w:sectPr w:rsidR="00893E48" w:rsidRPr="009D661A"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902"/>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688C"/>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BA6"/>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902"/>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96207-9141-4A72-96D8-685625B05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Words>
  <Characters>242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2015-05-13T17:07:00Z</dcterms:created>
  <dcterms:modified xsi:type="dcterms:W3CDTF">2015-05-13T17:07:00Z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