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3609D" w:rsidP="004D6C07">
      <w:pPr>
        <w:pStyle w:val="BT"/>
        <w:jc w:val="left"/>
        <w:rPr>
          <w:rFonts w:ascii="Times New Roman" w:hAnsi="Times New Roman"/>
          <w:b/>
          <w:szCs w:val="24"/>
        </w:rPr>
      </w:pPr>
      <w:r>
        <w:rPr>
          <w:rFonts w:ascii="Times New Roman" w:hAnsi="Times New Roman"/>
          <w:b/>
          <w:szCs w:val="24"/>
        </w:rPr>
        <w:t>Solution 1.</w:t>
      </w:r>
      <w:r w:rsidR="00942FAC">
        <w:rPr>
          <w:rFonts w:ascii="Times New Roman" w:hAnsi="Times New Roman"/>
          <w:b/>
          <w:szCs w:val="24"/>
        </w:rPr>
        <w:t>C1</w:t>
      </w:r>
    </w:p>
    <w:p w:rsidR="00E20BA6" w:rsidRDefault="00E20BA6" w:rsidP="00E20BA6">
      <w:pPr>
        <w:pStyle w:val="NormalWeb"/>
        <w:spacing w:before="0" w:beforeAutospacing="0" w:after="0" w:afterAutospacing="0" w:line="320" w:lineRule="atLeast"/>
        <w:ind w:right="-360"/>
        <w:rPr>
          <w:b/>
          <w:bCs/>
        </w:rPr>
      </w:pPr>
    </w:p>
    <w:p w:rsidR="00942FAC" w:rsidRPr="00942FAC" w:rsidRDefault="00942FAC" w:rsidP="00942FAC">
      <w:pPr>
        <w:keepNext/>
        <w:spacing w:before="120" w:after="0" w:line="280" w:lineRule="exact"/>
        <w:jc w:val="both"/>
        <w:rPr>
          <w:rFonts w:ascii="Times" w:eastAsia="Times New Roman" w:hAnsi="Times"/>
          <w:sz w:val="24"/>
          <w:szCs w:val="20"/>
        </w:rPr>
      </w:pPr>
      <w:r w:rsidRPr="00942FAC">
        <w:rPr>
          <w:rFonts w:ascii="Times" w:eastAsia="Times New Roman" w:hAnsi="Times"/>
          <w:sz w:val="24"/>
          <w:szCs w:val="20"/>
        </w:rPr>
        <w:t xml:space="preserve">(a) The function Q </w:t>
      </w:r>
      <w:r w:rsidRPr="00942FAC">
        <w:rPr>
          <w:rFonts w:ascii="Symbol" w:eastAsia="Times New Roman" w:hAnsi="Symbol"/>
          <w:sz w:val="24"/>
          <w:szCs w:val="20"/>
        </w:rPr>
        <w:t></w:t>
      </w:r>
      <w:r w:rsidRPr="00942FAC">
        <w:rPr>
          <w:rFonts w:ascii="Times" w:eastAsia="Times New Roman" w:hAnsi="Times"/>
          <w:sz w:val="24"/>
          <w:szCs w:val="20"/>
        </w:rPr>
        <w:t xml:space="preserve"> fcn(</w:t>
      </w:r>
      <w:r w:rsidRPr="00942FAC">
        <w:rPr>
          <w:rFonts w:ascii="Symbol" w:eastAsia="Times New Roman" w:hAnsi="Symbol"/>
          <w:sz w:val="24"/>
          <w:szCs w:val="20"/>
        </w:rPr>
        <w:t></w:t>
      </w:r>
      <w:r w:rsidRPr="00942FAC">
        <w:rPr>
          <w:rFonts w:ascii="Times" w:eastAsia="Times New Roman" w:hAnsi="Times"/>
          <w:sz w:val="24"/>
          <w:szCs w:val="20"/>
        </w:rPr>
        <w:t>t,</w:t>
      </w:r>
      <w:r w:rsidRPr="00942FAC">
        <w:rPr>
          <w:rFonts w:ascii="Times" w:eastAsia="Times New Roman" w:hAnsi="Times"/>
          <w:sz w:val="10"/>
          <w:szCs w:val="20"/>
        </w:rPr>
        <w:t> </w:t>
      </w:r>
      <w:r w:rsidRPr="00942FAC">
        <w:rPr>
          <w:rFonts w:ascii="Times" w:eastAsia="Times New Roman" w:hAnsi="Times"/>
          <w:sz w:val="24"/>
          <w:szCs w:val="20"/>
        </w:rPr>
        <w:t>R,</w:t>
      </w:r>
      <w:r w:rsidRPr="00942FAC">
        <w:rPr>
          <w:rFonts w:ascii="Times" w:eastAsia="Times New Roman" w:hAnsi="Times"/>
          <w:sz w:val="10"/>
          <w:szCs w:val="20"/>
        </w:rPr>
        <w:t> </w:t>
      </w:r>
      <w:r w:rsidRPr="00942FAC">
        <w:rPr>
          <w:rFonts w:ascii="Times" w:eastAsia="Times New Roman" w:hAnsi="Times"/>
          <w:sz w:val="24"/>
          <w:szCs w:val="20"/>
        </w:rPr>
        <w:t>A,</w:t>
      </w:r>
      <w:r w:rsidRPr="00942FAC">
        <w:rPr>
          <w:rFonts w:ascii="Times" w:eastAsia="Times New Roman" w:hAnsi="Times"/>
          <w:sz w:val="10"/>
          <w:szCs w:val="20"/>
        </w:rPr>
        <w:t> </w:t>
      </w:r>
      <w:r w:rsidRPr="00942FAC">
        <w:rPr>
          <w:rFonts w:ascii="Symbol" w:eastAsia="Times New Roman" w:hAnsi="Symbol"/>
          <w:sz w:val="24"/>
          <w:szCs w:val="20"/>
        </w:rPr>
        <w:t></w:t>
      </w:r>
      <w:r w:rsidRPr="00942FAC">
        <w:rPr>
          <w:rFonts w:ascii="Times" w:eastAsia="Times New Roman" w:hAnsi="Times"/>
          <w:sz w:val="24"/>
          <w:szCs w:val="20"/>
        </w:rPr>
        <w:t>T) must have units of Btu. The only combination of units which accomplishes this is:</w:t>
      </w:r>
    </w:p>
    <w:p w:rsidR="00942FAC" w:rsidRPr="00942FAC" w:rsidRDefault="00942FAC" w:rsidP="00942FAC">
      <w:pPr>
        <w:tabs>
          <w:tab w:val="center" w:pos="4320"/>
          <w:tab w:val="right" w:pos="8640"/>
        </w:tabs>
        <w:spacing w:before="360" w:after="400" w:line="280" w:lineRule="exact"/>
        <w:jc w:val="center"/>
        <w:rPr>
          <w:rFonts w:ascii="Times" w:eastAsia="Times New Roman" w:hAnsi="Times"/>
          <w:sz w:val="24"/>
          <w:szCs w:val="20"/>
        </w:rPr>
      </w:pPr>
      <w:r>
        <w:rPr>
          <w:rFonts w:ascii="Times" w:eastAsia="Times New Roman" w:hAnsi="Times"/>
          <w:position w:val="-30"/>
          <w:sz w:val="24"/>
          <w:szCs w:val="20"/>
        </w:rPr>
        <w:object w:dxaOrig="79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395.25pt;height:33.75pt" o:ole="">
            <v:imagedata r:id="rId9" o:title=""/>
          </v:shape>
          <o:OLEObject Type="Embed" ProgID="Equation.DSMT4" ShapeID="_x0000_i1090" DrawAspect="Content" ObjectID="_1493025451" r:id="rId10"/>
        </w:object>
      </w:r>
    </w:p>
    <w:p w:rsidR="00942FAC" w:rsidRPr="00942FAC" w:rsidRDefault="00942FAC" w:rsidP="00942FAC">
      <w:pPr>
        <w:spacing w:after="0" w:line="280" w:lineRule="exact"/>
        <w:jc w:val="both"/>
        <w:rPr>
          <w:rFonts w:ascii="Times" w:eastAsia="Times New Roman" w:hAnsi="Times"/>
          <w:i/>
          <w:spacing w:val="-2"/>
          <w:sz w:val="24"/>
          <w:szCs w:val="20"/>
        </w:rPr>
      </w:pPr>
      <w:r w:rsidRPr="00942FAC">
        <w:rPr>
          <w:rFonts w:ascii="Times" w:eastAsia="Times New Roman" w:hAnsi="Times"/>
          <w:spacing w:val="-2"/>
          <w:sz w:val="24"/>
          <w:szCs w:val="20"/>
        </w:rPr>
        <w:t xml:space="preserve">(b) Triple-pane window: use R </w:t>
      </w:r>
      <w:r w:rsidRPr="00942FAC">
        <w:rPr>
          <w:rFonts w:ascii="Symbol" w:eastAsia="Times New Roman" w:hAnsi="Symbol"/>
          <w:spacing w:val="-2"/>
          <w:sz w:val="24"/>
          <w:szCs w:val="20"/>
        </w:rPr>
        <w:t></w:t>
      </w:r>
      <w:r w:rsidRPr="00942FAC">
        <w:rPr>
          <w:rFonts w:ascii="Times" w:eastAsia="Times New Roman" w:hAnsi="Times"/>
          <w:spacing w:val="-2"/>
          <w:sz w:val="24"/>
          <w:szCs w:val="20"/>
        </w:rPr>
        <w:t xml:space="preserve"> 3.4 instead of 2.5 to obtain Q</w:t>
      </w:r>
      <w:r w:rsidRPr="00942FAC">
        <w:rPr>
          <w:rFonts w:ascii="Times" w:eastAsia="Times New Roman" w:hAnsi="Times"/>
          <w:spacing w:val="-2"/>
          <w:position w:val="4"/>
          <w:sz w:val="32"/>
          <w:szCs w:val="20"/>
          <w:vertAlign w:val="subscript"/>
        </w:rPr>
        <w:t>3-pane</w:t>
      </w:r>
      <w:r w:rsidRPr="00942FAC">
        <w:rPr>
          <w:rFonts w:ascii="Times" w:eastAsia="Times New Roman" w:hAnsi="Times"/>
          <w:spacing w:val="-2"/>
          <w:sz w:val="24"/>
          <w:szCs w:val="20"/>
        </w:rPr>
        <w:t xml:space="preserve"> </w:t>
      </w:r>
      <w:r w:rsidRPr="00942FAC">
        <w:rPr>
          <w:rFonts w:ascii="Symbol" w:eastAsia="Times New Roman" w:hAnsi="Symbol"/>
          <w:spacing w:val="-2"/>
          <w:sz w:val="24"/>
          <w:szCs w:val="20"/>
        </w:rPr>
        <w:t></w:t>
      </w:r>
      <w:r w:rsidRPr="00942FAC">
        <w:rPr>
          <w:rFonts w:ascii="Times" w:eastAsia="Times New Roman" w:hAnsi="Times"/>
          <w:spacing w:val="-2"/>
          <w:sz w:val="24"/>
          <w:szCs w:val="20"/>
        </w:rPr>
        <w:t xml:space="preserve"> </w:t>
      </w:r>
      <w:r w:rsidRPr="00942FAC">
        <w:rPr>
          <w:rFonts w:ascii="Times" w:eastAsia="Times New Roman" w:hAnsi="Times"/>
          <w:b/>
          <w:spacing w:val="-2"/>
          <w:sz w:val="24"/>
          <w:szCs w:val="20"/>
        </w:rPr>
        <w:t>4760 Btu</w:t>
      </w:r>
      <w:r w:rsidRPr="00942FAC">
        <w:rPr>
          <w:rFonts w:ascii="Times" w:eastAsia="Times New Roman" w:hAnsi="Times"/>
          <w:spacing w:val="-2"/>
          <w:sz w:val="24"/>
          <w:szCs w:val="20"/>
        </w:rPr>
        <w:t> </w:t>
      </w:r>
      <w:r w:rsidRPr="00942FAC">
        <w:rPr>
          <w:rFonts w:ascii="Times" w:eastAsia="Times New Roman" w:hAnsi="Times"/>
          <w:i/>
          <w:spacing w:val="-2"/>
          <w:sz w:val="24"/>
          <w:szCs w:val="20"/>
        </w:rPr>
        <w:t>Ans</w:t>
      </w:r>
      <w:r w:rsidRPr="00942FAC">
        <w:rPr>
          <w:rFonts w:ascii="Times" w:eastAsia="Times New Roman" w:hAnsi="Times"/>
          <w:spacing w:val="-2"/>
          <w:sz w:val="24"/>
          <w:szCs w:val="20"/>
        </w:rPr>
        <w:t>. (b)</w:t>
      </w:r>
    </w:p>
    <w:p w:rsidR="00942FAC" w:rsidRPr="00942FAC" w:rsidRDefault="00942FAC" w:rsidP="00942FAC">
      <w:pPr>
        <w:spacing w:before="240" w:after="0" w:line="280" w:lineRule="exact"/>
        <w:jc w:val="both"/>
        <w:rPr>
          <w:rFonts w:ascii="Times" w:eastAsia="Times New Roman" w:hAnsi="Times"/>
          <w:sz w:val="24"/>
          <w:szCs w:val="20"/>
        </w:rPr>
      </w:pPr>
      <w:r w:rsidRPr="00942FAC">
        <w:rPr>
          <w:rFonts w:ascii="Times" w:eastAsia="Times New Roman" w:hAnsi="Times"/>
          <w:sz w:val="24"/>
          <w:szCs w:val="20"/>
        </w:rPr>
        <w:t>(c) The savings, using propane, for one triple-pane window for one 24-hour period is:</w:t>
      </w:r>
    </w:p>
    <w:p w:rsidR="00942FAC" w:rsidRPr="00942FAC" w:rsidRDefault="00942FAC" w:rsidP="00942FAC">
      <w:pPr>
        <w:spacing w:after="0" w:line="280" w:lineRule="exact"/>
        <w:jc w:val="both"/>
        <w:rPr>
          <w:rFonts w:ascii="Times" w:eastAsia="Times New Roman" w:hAnsi="Times"/>
          <w:i/>
          <w:sz w:val="24"/>
          <w:szCs w:val="20"/>
        </w:rPr>
      </w:pPr>
    </w:p>
    <w:p w:rsidR="00942FAC" w:rsidRDefault="00942FAC" w:rsidP="00942FAC">
      <w:pPr>
        <w:spacing w:after="0" w:line="280" w:lineRule="exact"/>
        <w:jc w:val="both"/>
        <w:rPr>
          <w:rFonts w:ascii="Times" w:eastAsia="Times New Roman" w:hAnsi="Times"/>
          <w:sz w:val="24"/>
          <w:szCs w:val="20"/>
        </w:rPr>
      </w:pPr>
      <w:r>
        <w:rPr>
          <w:rFonts w:ascii="Times" w:eastAsia="Times New Roman" w:hAnsi="Times"/>
          <w:noProof/>
          <w:sz w:val="20"/>
          <w:szCs w:val="20"/>
        </w:rPr>
        <w:pict>
          <v:shape id="_x0000_s95914" type="#_x0000_t75" style="position:absolute;left:0;text-align:left;margin-left:0;margin-top:5.25pt;width:437pt;height:36pt;z-index:251662336;mso-position-horizontal-relative:text;mso-position-vertical-relative:text">
            <v:imagedata r:id="rId11" o:title=""/>
          </v:shape>
          <o:OLEObject Type="Embed" ProgID="Equation.DSMT4" ShapeID="_x0000_s95914" DrawAspect="Content" ObjectID="_1493025452" r:id="rId12"/>
        </w:pict>
      </w:r>
    </w:p>
    <w:p w:rsidR="00942FAC" w:rsidRDefault="00942FAC" w:rsidP="00942FAC">
      <w:pPr>
        <w:spacing w:after="0" w:line="280" w:lineRule="exact"/>
        <w:jc w:val="both"/>
        <w:rPr>
          <w:rFonts w:ascii="Times" w:eastAsia="Times New Roman" w:hAnsi="Times"/>
          <w:sz w:val="24"/>
          <w:szCs w:val="20"/>
        </w:rPr>
      </w:pPr>
    </w:p>
    <w:p w:rsidR="00942FAC" w:rsidRDefault="00942FAC" w:rsidP="00942FAC">
      <w:pPr>
        <w:spacing w:after="0" w:line="280" w:lineRule="exact"/>
        <w:jc w:val="both"/>
        <w:rPr>
          <w:rFonts w:ascii="Times" w:eastAsia="Times New Roman" w:hAnsi="Times"/>
          <w:sz w:val="24"/>
          <w:szCs w:val="20"/>
        </w:rPr>
      </w:pPr>
    </w:p>
    <w:p w:rsidR="00942FAC" w:rsidRDefault="00942FAC" w:rsidP="00942FAC">
      <w:pPr>
        <w:spacing w:after="0" w:line="280" w:lineRule="exact"/>
        <w:jc w:val="both"/>
        <w:rPr>
          <w:rFonts w:ascii="Times" w:eastAsia="Times New Roman" w:hAnsi="Times"/>
          <w:sz w:val="24"/>
          <w:szCs w:val="20"/>
        </w:rPr>
      </w:pPr>
    </w:p>
    <w:p w:rsidR="00942FAC" w:rsidRPr="00942FAC" w:rsidRDefault="00942FAC" w:rsidP="00942FAC">
      <w:pPr>
        <w:spacing w:after="0" w:line="280" w:lineRule="exact"/>
        <w:jc w:val="both"/>
        <w:rPr>
          <w:rFonts w:ascii="Times" w:eastAsia="Times New Roman" w:hAnsi="Times"/>
          <w:sz w:val="24"/>
          <w:szCs w:val="20"/>
        </w:rPr>
      </w:pPr>
      <w:r w:rsidRPr="00942FAC">
        <w:rPr>
          <w:rFonts w:ascii="Times" w:eastAsia="Times New Roman" w:hAnsi="Times"/>
          <w:sz w:val="24"/>
          <w:szCs w:val="20"/>
        </w:rPr>
        <w:t>(d) Extrapolate to 20 windows, 120 cold days per year, and $85 extra cost per window:</w:t>
      </w:r>
    </w:p>
    <w:p w:rsidR="00942FAC" w:rsidRPr="00942FAC" w:rsidRDefault="00942FAC" w:rsidP="00942FAC">
      <w:pPr>
        <w:spacing w:after="0" w:line="280" w:lineRule="exact"/>
        <w:jc w:val="both"/>
        <w:rPr>
          <w:rFonts w:ascii="Times" w:eastAsia="Times New Roman" w:hAnsi="Times"/>
          <w:sz w:val="24"/>
          <w:szCs w:val="20"/>
        </w:rPr>
      </w:pPr>
      <w:r w:rsidRPr="00942FAC">
        <w:rPr>
          <w:rFonts w:ascii="Times" w:eastAsia="Times New Roman" w:hAnsi="Times"/>
          <w:noProof/>
          <w:sz w:val="20"/>
          <w:szCs w:val="20"/>
        </w:rPr>
        <w:pict>
          <v:shape id="_x0000_s95913" type="#_x0000_t75" style="position:absolute;left:0;text-align:left;margin-left:21pt;margin-top:15.25pt;width:402pt;height:34pt;z-index:251661312">
            <v:imagedata r:id="rId13" o:title=""/>
            <w10:wrap type="topAndBottom"/>
          </v:shape>
          <o:OLEObject Type="Embed" ProgID="Equation.3" ShapeID="_x0000_s95913" DrawAspect="Content" ObjectID="_1493025453" r:id="rId14"/>
        </w:pict>
      </w:r>
    </w:p>
    <w:p w:rsidR="00942FAC" w:rsidRDefault="00942FAC" w:rsidP="00942FAC">
      <w:pPr>
        <w:spacing w:after="0" w:line="280" w:lineRule="exact"/>
        <w:jc w:val="both"/>
        <w:rPr>
          <w:rFonts w:ascii="Times" w:eastAsia="Times New Roman" w:hAnsi="Times"/>
          <w:sz w:val="24"/>
          <w:szCs w:val="20"/>
        </w:rPr>
      </w:pPr>
    </w:p>
    <w:p w:rsidR="00942FAC" w:rsidRPr="00942FAC" w:rsidRDefault="00942FAC" w:rsidP="00942FAC">
      <w:pPr>
        <w:spacing w:after="0" w:line="280" w:lineRule="exact"/>
        <w:jc w:val="both"/>
        <w:rPr>
          <w:rFonts w:ascii="Times" w:eastAsia="Times New Roman" w:hAnsi="Times"/>
          <w:sz w:val="24"/>
          <w:szCs w:val="20"/>
        </w:rPr>
      </w:pPr>
      <w:r w:rsidRPr="00942FAC">
        <w:rPr>
          <w:rFonts w:ascii="Times" w:eastAsia="Times New Roman" w:hAnsi="Times"/>
          <w:sz w:val="24"/>
          <w:szCs w:val="20"/>
        </w:rPr>
        <w:t>Not a very good investment. We are using ‘$’ and ‘windows’ as “units” in our equations!</w:t>
      </w:r>
    </w:p>
    <w:p w:rsidR="005B0BAB" w:rsidRPr="00C63984" w:rsidRDefault="005B0BAB" w:rsidP="00942FAC">
      <w:pPr>
        <w:spacing w:after="0" w:line="320" w:lineRule="exact"/>
        <w:rPr>
          <w:rFonts w:ascii="Times New Roman" w:eastAsia="Times New Roman" w:hAnsi="Times New Roman"/>
          <w:sz w:val="24"/>
          <w:szCs w:val="20"/>
        </w:rPr>
      </w:pPr>
    </w:p>
    <w:sectPr w:rsidR="005B0BAB" w:rsidRPr="00C63984" w:rsidSect="00DB384D">
      <w:footerReference w:type="default" r:id="rId1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BAB" w:rsidRDefault="005B0BAB"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5B0BAB" w:rsidRPr="00C37BEB" w:rsidRDefault="005B0BAB"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728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1D4"/>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09D"/>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688C"/>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0BAB"/>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7ED"/>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2FAC"/>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3CFA"/>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0C6C"/>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98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BA6"/>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93"/>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BAB"/>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82962-E3CA-4209-894C-2F5192BA7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78</Words>
  <Characters>445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2015-05-13T17:31:00Z</dcterms:created>
  <dcterms:modified xsi:type="dcterms:W3CDTF">2015-05-13T17:31:00Z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